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38AE" w14:textId="77777777" w:rsidR="002505C9" w:rsidRDefault="002505C9" w:rsidP="002505C9">
      <w:pPr>
        <w:jc w:val="center"/>
        <w:rPr>
          <w:rFonts w:ascii="Arial" w:hAnsi="Arial"/>
          <w:b/>
          <w:bCs/>
          <w:sz w:val="32"/>
          <w:szCs w:val="32"/>
          <w:lang w:val="pt-PT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lang w:val="pt-PT"/>
        </w:rPr>
        <w:t>LEI MUNICIPAL  Nº 5928/2022</w:t>
      </w:r>
    </w:p>
    <w:p w14:paraId="1C9C2715" w14:textId="77777777" w:rsidR="002505C9" w:rsidRDefault="002505C9" w:rsidP="002505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D940920" w14:textId="77777777" w:rsidR="002505C9" w:rsidRDefault="002505C9" w:rsidP="002505C9">
      <w:pPr>
        <w:pStyle w:val="Recuodecorpodetexto"/>
        <w:ind w:left="2268" w:hanging="2268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                                     Dispõe sobre a concessão do Vale Alimentação dos   servidores</w:t>
      </w:r>
    </w:p>
    <w:p w14:paraId="232EE8D1" w14:textId="77777777" w:rsidR="002505C9" w:rsidRDefault="002505C9" w:rsidP="002505C9">
      <w:pPr>
        <w:pStyle w:val="Recuodecorpodetexto"/>
        <w:ind w:left="2268" w:hanging="2268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ab/>
        <w:t>e assessores da Câmara Municipal de Vereadores de São Vicente do Sul-RS, e dá  outras  providências.</w:t>
      </w:r>
    </w:p>
    <w:p w14:paraId="59A66BBF" w14:textId="77777777" w:rsidR="002505C9" w:rsidRDefault="002505C9" w:rsidP="002505C9">
      <w:pPr>
        <w:spacing w:line="360" w:lineRule="auto"/>
        <w:ind w:left="4536" w:firstLine="284"/>
        <w:rPr>
          <w:rFonts w:ascii="Arial" w:hAnsi="Arial" w:cs="Arial"/>
          <w:sz w:val="22"/>
          <w:szCs w:val="22"/>
          <w:lang w:val="pt-PT"/>
        </w:rPr>
      </w:pPr>
    </w:p>
    <w:p w14:paraId="608065B6" w14:textId="77777777" w:rsidR="002505C9" w:rsidRDefault="002505C9" w:rsidP="002505C9">
      <w:pPr>
        <w:pStyle w:val="Recuodecorpodetexto2"/>
        <w:spacing w:after="0" w:line="240" w:lineRule="auto"/>
        <w:ind w:left="284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FERNANDO DA ROSA PAHIM</w:t>
      </w:r>
      <w:r>
        <w:rPr>
          <w:rFonts w:ascii="Arial" w:hAnsi="Arial" w:cs="Arial"/>
          <w:sz w:val="20"/>
          <w:szCs w:val="20"/>
        </w:rPr>
        <w:t>, Prefeito Municipal de São Vicente do Sul, Estado do Rio Grande do Sul.</w:t>
      </w:r>
    </w:p>
    <w:p w14:paraId="38CAE377" w14:textId="77777777" w:rsidR="002505C9" w:rsidRDefault="002505C9" w:rsidP="002505C9">
      <w:pPr>
        <w:pStyle w:val="Recuodecorpodetexto2"/>
        <w:spacing w:after="0" w:line="240" w:lineRule="auto"/>
        <w:ind w:left="284" w:firstLine="1134"/>
        <w:jc w:val="both"/>
        <w:rPr>
          <w:rFonts w:ascii="Arial" w:hAnsi="Arial" w:cs="Arial"/>
          <w:sz w:val="20"/>
          <w:szCs w:val="20"/>
        </w:rPr>
      </w:pPr>
    </w:p>
    <w:p w14:paraId="5A8518BB" w14:textId="77777777" w:rsidR="002505C9" w:rsidRDefault="002505C9" w:rsidP="002505C9">
      <w:pPr>
        <w:pStyle w:val="Recuodecorpodetexto2"/>
        <w:spacing w:after="0" w:line="240" w:lineRule="auto"/>
        <w:ind w:left="284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FAÇO SABER</w:t>
      </w:r>
      <w:r>
        <w:rPr>
          <w:rFonts w:ascii="Arial" w:hAnsi="Arial" w:cs="Arial"/>
          <w:sz w:val="20"/>
          <w:szCs w:val="20"/>
        </w:rPr>
        <w:t xml:space="preserve"> que a Câmara Municipal de Vereadores aprovou e eu, em cumprimento ao que dispõe a Lei Orgânica do Município, sanciono e promulgo a seguinte Lei:</w:t>
      </w:r>
    </w:p>
    <w:p w14:paraId="3F12A93B" w14:textId="77777777" w:rsidR="002505C9" w:rsidRDefault="002505C9" w:rsidP="002505C9">
      <w:pPr>
        <w:pStyle w:val="Recuodecorpodetexto2"/>
        <w:spacing w:after="0" w:line="240" w:lineRule="auto"/>
        <w:ind w:left="284" w:firstLine="1134"/>
        <w:jc w:val="both"/>
        <w:rPr>
          <w:rFonts w:ascii="Arial" w:hAnsi="Arial" w:cs="Arial"/>
          <w:sz w:val="20"/>
          <w:szCs w:val="20"/>
        </w:rPr>
      </w:pPr>
    </w:p>
    <w:p w14:paraId="49F31A78" w14:textId="77777777" w:rsidR="002505C9" w:rsidRDefault="002505C9" w:rsidP="002505C9">
      <w:pPr>
        <w:pStyle w:val="Recuodecorpodetexto3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1º.  </w:t>
      </w:r>
      <w:r>
        <w:rPr>
          <w:rFonts w:ascii="Arial" w:hAnsi="Arial" w:cs="Arial"/>
          <w:sz w:val="20"/>
          <w:szCs w:val="20"/>
        </w:rPr>
        <w:t xml:space="preserve">Fica instituído o sistema do vale-alimentação dos Cargos Efetivos e dos Cargos em Comissão do Poder Legislativo Municipal, de participação facultativa, a contar de 1º de abril de 2022, na razão de um vale-alimentação por mês. </w:t>
      </w:r>
    </w:p>
    <w:p w14:paraId="0E4B45DD" w14:textId="77777777" w:rsidR="002505C9" w:rsidRDefault="002505C9" w:rsidP="002505C9">
      <w:pPr>
        <w:pStyle w:val="Recuodecorpodetexto3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8C3E1B5" w14:textId="77777777" w:rsidR="002505C9" w:rsidRDefault="002505C9" w:rsidP="002505C9">
      <w:pPr>
        <w:pStyle w:val="Recuodecorpodetexto3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proofErr w:type="gramStart"/>
      <w:r>
        <w:rPr>
          <w:rFonts w:ascii="Arial" w:hAnsi="Arial" w:cs="Arial"/>
          <w:b/>
          <w:sz w:val="20"/>
          <w:szCs w:val="20"/>
        </w:rPr>
        <w:t>2.°</w:t>
      </w:r>
      <w:proofErr w:type="gramEnd"/>
      <w:r>
        <w:rPr>
          <w:rFonts w:ascii="Arial" w:hAnsi="Arial" w:cs="Arial"/>
          <w:sz w:val="20"/>
          <w:szCs w:val="20"/>
        </w:rPr>
        <w:t xml:space="preserve"> - Os vales-alimentação serão fornecidos através de empresa especializada em vales-convenio, devidamente registrada no Ministério do Trabalho, dentro do previsto na legislação Federal Pertinente. </w:t>
      </w:r>
    </w:p>
    <w:p w14:paraId="0DB6E653" w14:textId="77777777" w:rsidR="002505C9" w:rsidRDefault="002505C9" w:rsidP="002505C9">
      <w:pPr>
        <w:pStyle w:val="Recuodecorpodetexto3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3CAEC483" w14:textId="77777777" w:rsidR="002505C9" w:rsidRDefault="002505C9" w:rsidP="002505C9">
      <w:pPr>
        <w:pStyle w:val="Recuodecorpodetexto3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3º - </w:t>
      </w:r>
      <w:r>
        <w:rPr>
          <w:rFonts w:ascii="Arial" w:hAnsi="Arial" w:cs="Arial"/>
          <w:sz w:val="20"/>
          <w:szCs w:val="20"/>
        </w:rPr>
        <w:t>O valor do vale-alimentação será de R$ 410,00 (quatrocentos e dez reais), e em contrapartida, haverá a participação dos funcionários e servidores ativos, com desconto em folha, na proporção de 5% (cinco por cento) sobre o valor total do Vale Alimentação.</w:t>
      </w:r>
    </w:p>
    <w:p w14:paraId="17B59E93" w14:textId="77777777" w:rsidR="002505C9" w:rsidRDefault="002505C9" w:rsidP="002505C9">
      <w:pPr>
        <w:pStyle w:val="Recuodecorpodetexto3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D911DBC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proofErr w:type="gramStart"/>
      <w:r>
        <w:rPr>
          <w:rFonts w:ascii="Arial" w:hAnsi="Arial" w:cs="Arial"/>
          <w:b/>
          <w:sz w:val="20"/>
          <w:szCs w:val="20"/>
        </w:rPr>
        <w:t>4.°</w:t>
      </w:r>
      <w:proofErr w:type="gramEnd"/>
      <w:r>
        <w:rPr>
          <w:rFonts w:ascii="Arial" w:hAnsi="Arial" w:cs="Arial"/>
          <w:sz w:val="20"/>
          <w:szCs w:val="20"/>
        </w:rPr>
        <w:t xml:space="preserve"> - Fica a Câmara Municipal de Vereadores autorizada, a partir do mês de vencimento da licitação, caso não haja mais interesse manter contratação em parceria com o Poder Executivo, a contratar empresa especializada em vale convênio, devidamente registrada e adequada aos padrões exigidos pela legislação, para repasse dos valores.</w:t>
      </w:r>
    </w:p>
    <w:p w14:paraId="332E6ED8" w14:textId="77777777" w:rsidR="002505C9" w:rsidRDefault="002505C9" w:rsidP="002505C9">
      <w:pPr>
        <w:pStyle w:val="Recuodecorpodetexto3"/>
        <w:spacing w:after="0"/>
        <w:ind w:left="1418"/>
        <w:jc w:val="both"/>
        <w:rPr>
          <w:rFonts w:ascii="Arial" w:hAnsi="Arial" w:cs="Arial"/>
          <w:sz w:val="20"/>
          <w:szCs w:val="20"/>
        </w:rPr>
      </w:pPr>
    </w:p>
    <w:p w14:paraId="175F1B21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proofErr w:type="gramStart"/>
      <w:r>
        <w:rPr>
          <w:rFonts w:ascii="Arial" w:hAnsi="Arial" w:cs="Arial"/>
          <w:b/>
          <w:sz w:val="20"/>
          <w:szCs w:val="20"/>
        </w:rPr>
        <w:t>5.°</w:t>
      </w:r>
      <w:proofErr w:type="gramEnd"/>
      <w:r>
        <w:rPr>
          <w:rFonts w:ascii="Arial" w:hAnsi="Arial" w:cs="Arial"/>
          <w:sz w:val="20"/>
          <w:szCs w:val="20"/>
        </w:rPr>
        <w:t xml:space="preserve"> -  A despesa decorrente da aplicação desta Lei correrá à conta da dotação orçamentária própria.</w:t>
      </w:r>
    </w:p>
    <w:p w14:paraId="36A07F7B" w14:textId="77777777" w:rsidR="002505C9" w:rsidRDefault="002505C9" w:rsidP="002505C9">
      <w:pPr>
        <w:pStyle w:val="Recuodecorpodetexto3"/>
        <w:spacing w:after="0"/>
        <w:ind w:left="1418"/>
        <w:jc w:val="both"/>
        <w:rPr>
          <w:rFonts w:ascii="Arial" w:hAnsi="Arial" w:cs="Arial"/>
          <w:sz w:val="20"/>
          <w:szCs w:val="20"/>
        </w:rPr>
      </w:pPr>
    </w:p>
    <w:p w14:paraId="464757E4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proofErr w:type="gramStart"/>
      <w:r>
        <w:rPr>
          <w:rFonts w:ascii="Arial" w:hAnsi="Arial" w:cs="Arial"/>
          <w:b/>
          <w:sz w:val="20"/>
          <w:szCs w:val="20"/>
        </w:rPr>
        <w:t>6.°</w:t>
      </w:r>
      <w:proofErr w:type="gramEnd"/>
      <w:r>
        <w:rPr>
          <w:rFonts w:ascii="Arial" w:hAnsi="Arial" w:cs="Arial"/>
          <w:sz w:val="20"/>
          <w:szCs w:val="20"/>
        </w:rPr>
        <w:t xml:space="preserve"> -  Esta Lei entrará em vigor na data de sua publicação.</w:t>
      </w:r>
    </w:p>
    <w:p w14:paraId="3A03A73C" w14:textId="77777777" w:rsidR="002505C9" w:rsidRDefault="002505C9" w:rsidP="002505C9">
      <w:pPr>
        <w:pStyle w:val="Recuodecorpodetexto3"/>
        <w:spacing w:after="0"/>
        <w:ind w:left="1418"/>
        <w:jc w:val="both"/>
        <w:rPr>
          <w:rFonts w:ascii="Arial" w:hAnsi="Arial" w:cs="Arial"/>
          <w:sz w:val="20"/>
          <w:szCs w:val="20"/>
        </w:rPr>
      </w:pPr>
    </w:p>
    <w:p w14:paraId="393387BB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GABINETE DO PREFEITO MUNICIPAL DE SÃO VICENTE DO SUL, EM 29 DE MARÇO DE 2022.</w:t>
      </w:r>
    </w:p>
    <w:p w14:paraId="08EAF019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</w:t>
      </w:r>
    </w:p>
    <w:p w14:paraId="3809966C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EM DATA SUPRA.</w:t>
      </w:r>
    </w:p>
    <w:p w14:paraId="62DC6E92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2"/>
          <w:szCs w:val="22"/>
        </w:rPr>
      </w:pPr>
    </w:p>
    <w:p w14:paraId="3D8ABFDD" w14:textId="77777777" w:rsidR="002505C9" w:rsidRDefault="002505C9" w:rsidP="002505C9">
      <w:pPr>
        <w:pStyle w:val="Recuodecorpodetexto3"/>
        <w:spacing w:after="0"/>
        <w:jc w:val="both"/>
        <w:rPr>
          <w:rFonts w:ascii="Arial" w:hAnsi="Arial" w:cs="Arial"/>
          <w:sz w:val="22"/>
          <w:szCs w:val="22"/>
        </w:rPr>
      </w:pPr>
    </w:p>
    <w:p w14:paraId="0EEF5F8C" w14:textId="77777777" w:rsidR="002505C9" w:rsidRDefault="002505C9" w:rsidP="002505C9">
      <w:pPr>
        <w:pStyle w:val="Recuodecorpodetexto3"/>
        <w:spacing w:after="0"/>
        <w:ind w:left="3823" w:firstLine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DA ROSA PAHIM</w:t>
      </w:r>
    </w:p>
    <w:p w14:paraId="103144AB" w14:textId="77777777" w:rsidR="002505C9" w:rsidRDefault="002505C9" w:rsidP="002505C9">
      <w:pPr>
        <w:pStyle w:val="Recuodecorpodetexto3"/>
        <w:spacing w:after="0"/>
        <w:ind w:left="1982" w:firstLine="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PREFEITO MUNICIPAL </w:t>
      </w:r>
    </w:p>
    <w:p w14:paraId="4D24208C" w14:textId="77777777" w:rsidR="002505C9" w:rsidRDefault="002505C9" w:rsidP="002505C9">
      <w:pPr>
        <w:pStyle w:val="Recuode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CLANILTON SILVA SALVADOR</w:t>
      </w:r>
    </w:p>
    <w:p w14:paraId="7E017F2F" w14:textId="77777777" w:rsidR="002505C9" w:rsidRDefault="002505C9" w:rsidP="002505C9">
      <w:pPr>
        <w:pStyle w:val="Recuode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SEC. MUNIC. DE ADMINISTRAÇÃO</w:t>
      </w:r>
    </w:p>
    <w:p w14:paraId="1A793699" w14:textId="77777777" w:rsidR="002505C9" w:rsidRPr="00E55FA6" w:rsidRDefault="002505C9" w:rsidP="002505C9">
      <w:pPr>
        <w:pStyle w:val="Recuodecorpodetexto3"/>
        <w:spacing w:after="0"/>
        <w:rPr>
          <w:rFonts w:ascii="Arial" w:hAnsi="Arial" w:cs="Arial"/>
          <w:sz w:val="20"/>
          <w:szCs w:val="20"/>
        </w:rPr>
      </w:pPr>
      <w:r w:rsidRPr="00E55FA6">
        <w:rPr>
          <w:rFonts w:ascii="Arial" w:hAnsi="Arial" w:cs="Arial"/>
          <w:sz w:val="20"/>
          <w:szCs w:val="20"/>
        </w:rPr>
        <w:t>Certifico que a presente lei foi afixada no quadro</w:t>
      </w:r>
    </w:p>
    <w:p w14:paraId="37303D43" w14:textId="77777777" w:rsidR="002505C9" w:rsidRPr="00E55FA6" w:rsidRDefault="002505C9" w:rsidP="002505C9">
      <w:pPr>
        <w:pStyle w:val="Recuodecorpodetexto3"/>
        <w:spacing w:after="0"/>
        <w:rPr>
          <w:rFonts w:ascii="Arial" w:hAnsi="Arial" w:cs="Arial"/>
          <w:sz w:val="20"/>
          <w:szCs w:val="20"/>
        </w:rPr>
      </w:pPr>
      <w:r w:rsidRPr="00E55FA6">
        <w:rPr>
          <w:rFonts w:ascii="Arial" w:hAnsi="Arial" w:cs="Arial"/>
          <w:sz w:val="20"/>
          <w:szCs w:val="20"/>
        </w:rPr>
        <w:t>de avisos e publicações em 29/03/2022. Livro 43.</w:t>
      </w:r>
    </w:p>
    <w:p w14:paraId="68CAB970" w14:textId="77777777" w:rsidR="007627B3" w:rsidRPr="00E55FA6" w:rsidRDefault="007627B3" w:rsidP="002505C9">
      <w:pPr>
        <w:rPr>
          <w:rStyle w:val="nfase"/>
          <w:i w:val="0"/>
          <w:iCs w:val="0"/>
          <w:sz w:val="20"/>
          <w:szCs w:val="20"/>
        </w:rPr>
      </w:pPr>
    </w:p>
    <w:sectPr w:rsidR="007627B3" w:rsidRPr="00E55FA6" w:rsidSect="00FF1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2344" w14:textId="77777777" w:rsidR="00406A85" w:rsidRDefault="00406A85" w:rsidP="007930D4">
      <w:r>
        <w:separator/>
      </w:r>
    </w:p>
  </w:endnote>
  <w:endnote w:type="continuationSeparator" w:id="0">
    <w:p w14:paraId="7CF1F7FC" w14:textId="77777777" w:rsidR="00406A85" w:rsidRDefault="00406A85" w:rsidP="007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72E2" w14:textId="77777777" w:rsidR="008B090C" w:rsidRDefault="008B09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D60A" w14:textId="77777777" w:rsidR="002963A4" w:rsidRPr="002963A4" w:rsidRDefault="002963A4" w:rsidP="002963A4">
    <w:pPr>
      <w:pStyle w:val="Rodap"/>
      <w:rPr>
        <w:sz w:val="6"/>
      </w:rPr>
    </w:pPr>
  </w:p>
  <w:p w14:paraId="377A191F" w14:textId="4683F32A" w:rsidR="00383862" w:rsidRDefault="008B090C" w:rsidP="00383862">
    <w:pPr>
      <w:pStyle w:val="Rodap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D4062" wp14:editId="0637C6F8">
          <wp:simplePos x="0" y="0"/>
          <wp:positionH relativeFrom="column">
            <wp:posOffset>-347980</wp:posOffset>
          </wp:positionH>
          <wp:positionV relativeFrom="paragraph">
            <wp:posOffset>182880</wp:posOffset>
          </wp:positionV>
          <wp:extent cx="162877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862">
      <w:rPr>
        <w:noProof/>
      </w:rPr>
      <w:t>Z</w:t>
    </w:r>
    <w:r w:rsidR="003838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A35A1" wp14:editId="2C68431F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DFC68" id="Retângulo 5" o:spid="_x0000_s1026" style="position:absolute;margin-left:-33.3pt;margin-top:3.55pt;width:458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383862">
      <w:tab/>
    </w:r>
    <w:r w:rsidR="00383862">
      <w:tab/>
    </w:r>
    <w:proofErr w:type="gramStart"/>
    <w:r w:rsidR="00383862">
      <w:tab/>
      <w:t xml:space="preserve">  </w:t>
    </w:r>
    <w:r w:rsidR="00383862" w:rsidRPr="00D97529">
      <w:rPr>
        <w:sz w:val="20"/>
        <w:szCs w:val="20"/>
      </w:rPr>
      <w:t>Rua</w:t>
    </w:r>
    <w:proofErr w:type="gramEnd"/>
    <w:r w:rsidR="00383862" w:rsidRPr="00D97529">
      <w:rPr>
        <w:sz w:val="20"/>
        <w:szCs w:val="20"/>
      </w:rPr>
      <w:t xml:space="preserve"> General João </w:t>
    </w:r>
    <w:proofErr w:type="spellStart"/>
    <w:r w:rsidR="00383862" w:rsidRPr="00D97529">
      <w:rPr>
        <w:sz w:val="20"/>
        <w:szCs w:val="20"/>
      </w:rPr>
      <w:t>Antonio</w:t>
    </w:r>
    <w:proofErr w:type="spellEnd"/>
    <w:r w:rsidR="00383862" w:rsidRPr="00D97529">
      <w:rPr>
        <w:sz w:val="20"/>
        <w:szCs w:val="20"/>
      </w:rPr>
      <w:t>, n.º 1305 – São Vicente do Sul -</w:t>
    </w:r>
    <w:r w:rsidR="00383862">
      <w:rPr>
        <w:sz w:val="20"/>
        <w:szCs w:val="20"/>
      </w:rPr>
      <w:t>RS – CEP 97420000</w:t>
    </w:r>
  </w:p>
  <w:p w14:paraId="62228BC8" w14:textId="77777777" w:rsidR="00383862" w:rsidRDefault="00383862" w:rsidP="00383862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62596978" w14:textId="77777777" w:rsidR="00383862" w:rsidRDefault="00406A85" w:rsidP="00383862">
    <w:pPr>
      <w:pStyle w:val="Rodap"/>
      <w:jc w:val="right"/>
      <w:rPr>
        <w:sz w:val="20"/>
        <w:szCs w:val="20"/>
      </w:rPr>
    </w:pPr>
    <w:hyperlink r:id="rId2" w:history="1">
      <w:r w:rsidR="00383862" w:rsidRPr="00F94F51">
        <w:rPr>
          <w:rStyle w:val="Hyperlink"/>
          <w:sz w:val="20"/>
          <w:szCs w:val="20"/>
        </w:rPr>
        <w:t>www.saovicentedosul.rs.gov.br</w:t>
      </w:r>
    </w:hyperlink>
  </w:p>
  <w:p w14:paraId="1B301D6D" w14:textId="77777777" w:rsidR="00383862" w:rsidRPr="00D97529" w:rsidRDefault="00383862" w:rsidP="00383862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1FE5A99A" w14:textId="77777777" w:rsidR="00383862" w:rsidRPr="00D97529" w:rsidRDefault="00383862" w:rsidP="00383862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  <w:p w14:paraId="48A84BF7" w14:textId="77777777" w:rsidR="00FF12F5" w:rsidRDefault="00FF12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3AF7" w14:textId="77777777" w:rsidR="008B090C" w:rsidRDefault="008B0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B88F" w14:textId="77777777" w:rsidR="00406A85" w:rsidRDefault="00406A85" w:rsidP="007930D4">
      <w:r>
        <w:separator/>
      </w:r>
    </w:p>
  </w:footnote>
  <w:footnote w:type="continuationSeparator" w:id="0">
    <w:p w14:paraId="4042F47E" w14:textId="77777777" w:rsidR="00406A85" w:rsidRDefault="00406A85" w:rsidP="0079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398" w14:textId="77777777" w:rsidR="008B090C" w:rsidRDefault="008B09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20A9" w14:textId="77777777" w:rsidR="00086DDB" w:rsidRDefault="00E175B0" w:rsidP="00086DDB">
    <w:pPr>
      <w:pStyle w:val="Cabealho"/>
      <w:jc w:val="center"/>
      <w:rPr>
        <w:rFonts w:ascii="Garamond" w:hAnsi="Garamond" w:cs="Arial"/>
        <w:b/>
        <w:szCs w:val="28"/>
      </w:rPr>
    </w:pPr>
    <w:r>
      <w:rPr>
        <w:rFonts w:ascii="Garamond" w:hAnsi="Garamond" w:cs="Arial"/>
        <w:b/>
        <w:noProof/>
        <w:szCs w:val="28"/>
      </w:rPr>
      <w:drawing>
        <wp:inline distT="0" distB="0" distL="0" distR="0" wp14:anchorId="3DAE5F39" wp14:editId="6587F4F5">
          <wp:extent cx="445925" cy="51758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São Vicente do S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917" cy="5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BD15A" w14:textId="77777777" w:rsidR="00086DDB" w:rsidRPr="00066189" w:rsidRDefault="00086DDB" w:rsidP="00086DDB">
    <w:pPr>
      <w:pStyle w:val="Cabealho"/>
      <w:jc w:val="center"/>
      <w:rPr>
        <w:rFonts w:ascii="Century Gothic" w:hAnsi="Century Gothic" w:cs="Arial"/>
        <w:b/>
        <w:szCs w:val="28"/>
      </w:rPr>
    </w:pPr>
    <w:r w:rsidRPr="00066189">
      <w:rPr>
        <w:rFonts w:ascii="Century Gothic" w:hAnsi="Century Gothic" w:cs="Arial"/>
        <w:b/>
        <w:szCs w:val="28"/>
      </w:rPr>
      <w:t>ESTADO DO RIO GRANDE DO SUL</w:t>
    </w:r>
  </w:p>
  <w:p w14:paraId="7D5B615A" w14:textId="77777777" w:rsidR="00116E2A" w:rsidRDefault="00311D0B" w:rsidP="00311D0B">
    <w:pPr>
      <w:pStyle w:val="Cabealho"/>
      <w:jc w:val="center"/>
      <w:rPr>
        <w:rFonts w:ascii="Century Gothic" w:hAnsi="Century Gothic" w:cs="Arial"/>
        <w:b/>
        <w:szCs w:val="28"/>
      </w:rPr>
    </w:pPr>
    <w:r>
      <w:rPr>
        <w:rFonts w:ascii="Century Gothic" w:hAnsi="Century Gothic" w:cs="Arial"/>
        <w:b/>
        <w:szCs w:val="28"/>
      </w:rPr>
      <w:t>MUNICÍPIO DE</w:t>
    </w:r>
    <w:r w:rsidR="00086DDB" w:rsidRPr="00066189">
      <w:rPr>
        <w:rFonts w:ascii="Century Gothic" w:hAnsi="Century Gothic" w:cs="Arial"/>
        <w:b/>
        <w:szCs w:val="28"/>
      </w:rPr>
      <w:t xml:space="preserve"> SÃO VICENTE DO SUL</w:t>
    </w:r>
  </w:p>
  <w:p w14:paraId="35B2BCF8" w14:textId="77777777" w:rsidR="00311D0B" w:rsidRPr="00066189" w:rsidRDefault="00311D0B" w:rsidP="00311D0B">
    <w:pPr>
      <w:pStyle w:val="Cabealho"/>
      <w:jc w:val="center"/>
      <w:rPr>
        <w:rFonts w:ascii="Century Gothic" w:hAnsi="Century Gothic" w:cs="Arial"/>
        <w:b/>
        <w:szCs w:val="28"/>
      </w:rPr>
    </w:pPr>
  </w:p>
  <w:p w14:paraId="250858ED" w14:textId="77777777" w:rsidR="00E175B0" w:rsidRPr="004657B6" w:rsidRDefault="00E175B0" w:rsidP="008D7F39">
    <w:pPr>
      <w:pStyle w:val="Cabealho"/>
      <w:pBdr>
        <w:bottom w:val="thinThickSmallGap" w:sz="18" w:space="1" w:color="auto"/>
      </w:pBdr>
      <w:jc w:val="center"/>
      <w:rPr>
        <w:rFonts w:ascii="Adobe Garamond Pro" w:eastAsiaTheme="majorEastAsia" w:hAnsi="Adobe Garamond Pro" w:cstheme="majorBidi"/>
        <w:sz w:val="2"/>
        <w:szCs w:val="32"/>
      </w:rPr>
    </w:pPr>
  </w:p>
  <w:p w14:paraId="4C4845FA" w14:textId="77777777" w:rsidR="00E175B0" w:rsidRPr="004657B6" w:rsidRDefault="00E175B0" w:rsidP="004C5E80">
    <w:pPr>
      <w:pStyle w:val="Cabealho"/>
      <w:jc w:val="center"/>
      <w:rPr>
        <w:rFonts w:ascii="Adobe Garamond Pro" w:eastAsiaTheme="majorEastAsia" w:hAnsi="Adobe Garamond Pro" w:cstheme="majorBidi"/>
        <w:sz w:val="4"/>
        <w:szCs w:val="32"/>
      </w:rPr>
    </w:pPr>
  </w:p>
  <w:p w14:paraId="0BB16569" w14:textId="77777777" w:rsidR="008D7F39" w:rsidRPr="00E175B0" w:rsidRDefault="008D7F39" w:rsidP="004C5E80">
    <w:pPr>
      <w:pStyle w:val="Cabealho"/>
      <w:jc w:val="center"/>
      <w:rPr>
        <w:rFonts w:asciiTheme="majorHAnsi" w:eastAsiaTheme="majorEastAsia" w:hAnsiTheme="majorHAnsi" w:cstheme="majorBidi"/>
        <w:sz w:val="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CAF1" w14:textId="77777777" w:rsidR="008B090C" w:rsidRDefault="008B09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991"/>
    <w:multiLevelType w:val="hybridMultilevel"/>
    <w:tmpl w:val="BB0419E8"/>
    <w:lvl w:ilvl="0" w:tplc="F01A9DD6">
      <w:start w:val="1"/>
      <w:numFmt w:val="upperRoman"/>
      <w:lvlText w:val="%1-"/>
      <w:lvlJc w:val="left"/>
      <w:pPr>
        <w:ind w:left="1425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016A61"/>
    <w:multiLevelType w:val="hybridMultilevel"/>
    <w:tmpl w:val="9AA2BB52"/>
    <w:lvl w:ilvl="0" w:tplc="FCCCC6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4E6B"/>
    <w:multiLevelType w:val="hybridMultilevel"/>
    <w:tmpl w:val="B1CC6FF8"/>
    <w:lvl w:ilvl="0" w:tplc="5ED8D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C233"/>
    <w:multiLevelType w:val="hybridMultilevel"/>
    <w:tmpl w:val="EE5A85BC"/>
    <w:lvl w:ilvl="0" w:tplc="1CDA2DF8">
      <w:start w:val="4"/>
      <w:numFmt w:val="decimal"/>
      <w:lvlText w:val="1.%1"/>
      <w:lvlJc w:val="left"/>
    </w:lvl>
    <w:lvl w:ilvl="1" w:tplc="FDB46BAC">
      <w:numFmt w:val="decimal"/>
      <w:lvlText w:val=""/>
      <w:lvlJc w:val="left"/>
    </w:lvl>
    <w:lvl w:ilvl="2" w:tplc="14428790">
      <w:numFmt w:val="decimal"/>
      <w:lvlText w:val=""/>
      <w:lvlJc w:val="left"/>
    </w:lvl>
    <w:lvl w:ilvl="3" w:tplc="39E0C4CC">
      <w:numFmt w:val="decimal"/>
      <w:lvlText w:val=""/>
      <w:lvlJc w:val="left"/>
    </w:lvl>
    <w:lvl w:ilvl="4" w:tplc="555E4F46">
      <w:numFmt w:val="decimal"/>
      <w:lvlText w:val=""/>
      <w:lvlJc w:val="left"/>
    </w:lvl>
    <w:lvl w:ilvl="5" w:tplc="C9680E90">
      <w:numFmt w:val="decimal"/>
      <w:lvlText w:val=""/>
      <w:lvlJc w:val="left"/>
    </w:lvl>
    <w:lvl w:ilvl="6" w:tplc="F5C89180">
      <w:numFmt w:val="decimal"/>
      <w:lvlText w:val=""/>
      <w:lvlJc w:val="left"/>
    </w:lvl>
    <w:lvl w:ilvl="7" w:tplc="5044BBF2">
      <w:numFmt w:val="decimal"/>
      <w:lvlText w:val=""/>
      <w:lvlJc w:val="left"/>
    </w:lvl>
    <w:lvl w:ilvl="8" w:tplc="D0805C44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D4"/>
    <w:rsid w:val="000048D8"/>
    <w:rsid w:val="00015607"/>
    <w:rsid w:val="00066189"/>
    <w:rsid w:val="00083CF0"/>
    <w:rsid w:val="00086DDB"/>
    <w:rsid w:val="00087288"/>
    <w:rsid w:val="000C009A"/>
    <w:rsid w:val="000D53A8"/>
    <w:rsid w:val="000D695A"/>
    <w:rsid w:val="000E762E"/>
    <w:rsid w:val="00113694"/>
    <w:rsid w:val="00116E2A"/>
    <w:rsid w:val="0013792E"/>
    <w:rsid w:val="00173C9A"/>
    <w:rsid w:val="001B66CC"/>
    <w:rsid w:val="001C2EA7"/>
    <w:rsid w:val="00216CBD"/>
    <w:rsid w:val="002505C9"/>
    <w:rsid w:val="002963A4"/>
    <w:rsid w:val="002C3371"/>
    <w:rsid w:val="002D297A"/>
    <w:rsid w:val="002E3F3C"/>
    <w:rsid w:val="002E7B97"/>
    <w:rsid w:val="00311D0B"/>
    <w:rsid w:val="00335DB7"/>
    <w:rsid w:val="00366C8A"/>
    <w:rsid w:val="00383862"/>
    <w:rsid w:val="00394702"/>
    <w:rsid w:val="003B1B42"/>
    <w:rsid w:val="003F3E29"/>
    <w:rsid w:val="00406A85"/>
    <w:rsid w:val="00413A54"/>
    <w:rsid w:val="00414B94"/>
    <w:rsid w:val="0045550D"/>
    <w:rsid w:val="004657B6"/>
    <w:rsid w:val="004C5E80"/>
    <w:rsid w:val="00505160"/>
    <w:rsid w:val="00526FD8"/>
    <w:rsid w:val="00592122"/>
    <w:rsid w:val="005B76CF"/>
    <w:rsid w:val="005C0D18"/>
    <w:rsid w:val="006076E1"/>
    <w:rsid w:val="00616F19"/>
    <w:rsid w:val="00674C63"/>
    <w:rsid w:val="006A1B19"/>
    <w:rsid w:val="006B08A0"/>
    <w:rsid w:val="006B71DF"/>
    <w:rsid w:val="006D0990"/>
    <w:rsid w:val="006D6C0F"/>
    <w:rsid w:val="006E0265"/>
    <w:rsid w:val="006E2DEE"/>
    <w:rsid w:val="0071096C"/>
    <w:rsid w:val="00731314"/>
    <w:rsid w:val="00746678"/>
    <w:rsid w:val="007627B3"/>
    <w:rsid w:val="007656CF"/>
    <w:rsid w:val="00766580"/>
    <w:rsid w:val="00771930"/>
    <w:rsid w:val="007930D4"/>
    <w:rsid w:val="00796A1A"/>
    <w:rsid w:val="007A43D1"/>
    <w:rsid w:val="007B0C2D"/>
    <w:rsid w:val="007B243E"/>
    <w:rsid w:val="007B2FF2"/>
    <w:rsid w:val="007B62E6"/>
    <w:rsid w:val="007C6097"/>
    <w:rsid w:val="007E36A9"/>
    <w:rsid w:val="0080566E"/>
    <w:rsid w:val="008261F1"/>
    <w:rsid w:val="008447BA"/>
    <w:rsid w:val="00851803"/>
    <w:rsid w:val="008B090C"/>
    <w:rsid w:val="008C3EB2"/>
    <w:rsid w:val="008D7F39"/>
    <w:rsid w:val="008F57C6"/>
    <w:rsid w:val="009243E2"/>
    <w:rsid w:val="009474CB"/>
    <w:rsid w:val="00952800"/>
    <w:rsid w:val="0096683E"/>
    <w:rsid w:val="00967CA8"/>
    <w:rsid w:val="00967EF9"/>
    <w:rsid w:val="00977CA5"/>
    <w:rsid w:val="009C35E1"/>
    <w:rsid w:val="009D49A5"/>
    <w:rsid w:val="00A17F47"/>
    <w:rsid w:val="00A241BD"/>
    <w:rsid w:val="00A532F1"/>
    <w:rsid w:val="00A75227"/>
    <w:rsid w:val="00A86533"/>
    <w:rsid w:val="00AA2D73"/>
    <w:rsid w:val="00AA4321"/>
    <w:rsid w:val="00AB60EF"/>
    <w:rsid w:val="00AD2B63"/>
    <w:rsid w:val="00B13004"/>
    <w:rsid w:val="00B156EC"/>
    <w:rsid w:val="00B20BB4"/>
    <w:rsid w:val="00B6497B"/>
    <w:rsid w:val="00B67263"/>
    <w:rsid w:val="00B87752"/>
    <w:rsid w:val="00B97844"/>
    <w:rsid w:val="00BB1D72"/>
    <w:rsid w:val="00BC3078"/>
    <w:rsid w:val="00BF3794"/>
    <w:rsid w:val="00C103ED"/>
    <w:rsid w:val="00C201AE"/>
    <w:rsid w:val="00C244C8"/>
    <w:rsid w:val="00C56684"/>
    <w:rsid w:val="00C70073"/>
    <w:rsid w:val="00C752A7"/>
    <w:rsid w:val="00C81229"/>
    <w:rsid w:val="00CA7905"/>
    <w:rsid w:val="00CB0531"/>
    <w:rsid w:val="00CB6C69"/>
    <w:rsid w:val="00CC0EB6"/>
    <w:rsid w:val="00CC6A24"/>
    <w:rsid w:val="00CE1B12"/>
    <w:rsid w:val="00D0272A"/>
    <w:rsid w:val="00D0699A"/>
    <w:rsid w:val="00D23DC9"/>
    <w:rsid w:val="00D5061F"/>
    <w:rsid w:val="00D67656"/>
    <w:rsid w:val="00D72F71"/>
    <w:rsid w:val="00D82D6D"/>
    <w:rsid w:val="00D9581F"/>
    <w:rsid w:val="00D97374"/>
    <w:rsid w:val="00DB0767"/>
    <w:rsid w:val="00DB18C6"/>
    <w:rsid w:val="00DB37AC"/>
    <w:rsid w:val="00DD6B9D"/>
    <w:rsid w:val="00DF6DBB"/>
    <w:rsid w:val="00E1259F"/>
    <w:rsid w:val="00E15E68"/>
    <w:rsid w:val="00E175B0"/>
    <w:rsid w:val="00E55FA6"/>
    <w:rsid w:val="00E63B8D"/>
    <w:rsid w:val="00E84109"/>
    <w:rsid w:val="00F05349"/>
    <w:rsid w:val="00F06FA0"/>
    <w:rsid w:val="00F216E5"/>
    <w:rsid w:val="00F27DEF"/>
    <w:rsid w:val="00F42B1C"/>
    <w:rsid w:val="00F619B8"/>
    <w:rsid w:val="00F63974"/>
    <w:rsid w:val="00F72983"/>
    <w:rsid w:val="00F950E1"/>
    <w:rsid w:val="00FA27F3"/>
    <w:rsid w:val="00FD38C6"/>
    <w:rsid w:val="00FE6DF9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2A74"/>
  <w15:docId w15:val="{CBBAFFC9-30BE-40FE-A97B-688B8E6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0D4"/>
  </w:style>
  <w:style w:type="paragraph" w:styleId="Rodap">
    <w:name w:val="footer"/>
    <w:basedOn w:val="Normal"/>
    <w:link w:val="RodapChar"/>
    <w:uiPriority w:val="99"/>
    <w:unhideWhenUsed/>
    <w:rsid w:val="00793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0D4"/>
  </w:style>
  <w:style w:type="paragraph" w:styleId="Textodebalo">
    <w:name w:val="Balloon Text"/>
    <w:basedOn w:val="Normal"/>
    <w:link w:val="TextodebaloChar"/>
    <w:uiPriority w:val="99"/>
    <w:semiHidden/>
    <w:unhideWhenUsed/>
    <w:rsid w:val="00D50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6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076E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83862"/>
    <w:rPr>
      <w:i/>
      <w:iCs/>
    </w:rPr>
  </w:style>
  <w:style w:type="character" w:styleId="Hyperlink">
    <w:name w:val="Hyperlink"/>
    <w:basedOn w:val="Fontepargpadro"/>
    <w:uiPriority w:val="99"/>
    <w:unhideWhenUsed/>
    <w:rsid w:val="00383862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2505C9"/>
    <w:pPr>
      <w:ind w:left="3544"/>
      <w:jc w:val="both"/>
    </w:pPr>
    <w:rPr>
      <w:rFonts w:ascii="Arial" w:hAnsi="Arial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05C9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05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05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505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05C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8E3D-8DF1-4D6A-AE05-C8BCF97D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Zuquetto Flôres</dc:creator>
  <cp:lastModifiedBy>Controle Interno</cp:lastModifiedBy>
  <cp:revision>2</cp:revision>
  <cp:lastPrinted>2022-03-29T15:54:00Z</cp:lastPrinted>
  <dcterms:created xsi:type="dcterms:W3CDTF">2022-04-04T12:48:00Z</dcterms:created>
  <dcterms:modified xsi:type="dcterms:W3CDTF">2022-04-04T12:48:00Z</dcterms:modified>
</cp:coreProperties>
</file>