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7BF" w:rsidRDefault="00D677BF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026A63">
        <w:rPr>
          <w:rFonts w:ascii="Arial Narrow" w:hAnsi="Arial Narrow" w:cs="Arial Narrow"/>
          <w:bCs/>
        </w:rPr>
        <w:t xml:space="preserve">ATA DE REGISTRO DE PREÇOS Nº. </w:t>
      </w:r>
      <w:r w:rsidR="00F26E94">
        <w:rPr>
          <w:rFonts w:ascii="Arial Narrow" w:hAnsi="Arial Narrow" w:cs="Arial Narrow"/>
          <w:bCs/>
        </w:rPr>
        <w:t>017</w:t>
      </w:r>
      <w:r w:rsidRPr="00026A63">
        <w:rPr>
          <w:rFonts w:ascii="Arial Narrow" w:hAnsi="Arial Narrow" w:cs="Arial Narrow"/>
          <w:bCs/>
        </w:rPr>
        <w:t>/202</w:t>
      </w:r>
      <w:r w:rsidR="00087731" w:rsidRPr="00026A63">
        <w:rPr>
          <w:rFonts w:ascii="Arial Narrow" w:hAnsi="Arial Narrow" w:cs="Arial Narrow"/>
          <w:bCs/>
        </w:rPr>
        <w:t>1</w:t>
      </w:r>
      <w:r>
        <w:rPr>
          <w:rFonts w:ascii="Arial Narrow" w:hAnsi="Arial Narrow" w:cs="Arial Narrow"/>
          <w:b/>
          <w:bCs/>
        </w:rPr>
        <w:t>.</w:t>
      </w:r>
    </w:p>
    <w:p w:rsidR="00D677BF" w:rsidRDefault="00D677BF">
      <w:pPr>
        <w:spacing w:after="0" w:line="240" w:lineRule="auto"/>
        <w:rPr>
          <w:rFonts w:ascii="Arial" w:hAnsi="Arial" w:cs="Arial"/>
        </w:rPr>
      </w:pPr>
    </w:p>
    <w:p w:rsidR="00D677BF" w:rsidRDefault="00C055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</w:rPr>
        <w:t xml:space="preserve">Aos Sete </w:t>
      </w:r>
      <w:r w:rsidR="00D677BF">
        <w:rPr>
          <w:rFonts w:ascii="Arial Narrow" w:hAnsi="Arial Narrow" w:cs="Arial Narrow"/>
        </w:rPr>
        <w:t xml:space="preserve">dias do mês de </w:t>
      </w:r>
      <w:r>
        <w:rPr>
          <w:rFonts w:ascii="Arial Narrow" w:hAnsi="Arial Narrow" w:cs="Arial Narrow"/>
        </w:rPr>
        <w:t>Julho</w:t>
      </w:r>
      <w:r w:rsidR="00D677BF">
        <w:rPr>
          <w:rFonts w:ascii="Arial Narrow" w:hAnsi="Arial Narrow" w:cs="Arial Narrow"/>
        </w:rPr>
        <w:t xml:space="preserve"> de </w:t>
      </w:r>
      <w:r>
        <w:rPr>
          <w:rFonts w:ascii="Arial Narrow" w:hAnsi="Arial Narrow" w:cs="Arial Narrow"/>
        </w:rPr>
        <w:t>2021</w:t>
      </w:r>
      <w:r w:rsidR="00D677BF">
        <w:rPr>
          <w:rFonts w:ascii="Arial Narrow" w:hAnsi="Arial Narrow" w:cs="Arial Narrow"/>
        </w:rPr>
        <w:t xml:space="preserve">, o PREFEITO MUNICIPAL DE SÃO VICENTE DO SUL - RS, Sr. </w:t>
      </w:r>
      <w:r w:rsidR="00087731">
        <w:rPr>
          <w:rFonts w:ascii="Arial Narrow" w:hAnsi="Arial Narrow" w:cs="Arial Narrow"/>
        </w:rPr>
        <w:t>FERNANDO DA ROSA PAHIM</w:t>
      </w:r>
      <w:r w:rsidR="00D677BF">
        <w:rPr>
          <w:rFonts w:ascii="Arial Narrow" w:hAnsi="Arial Narrow" w:cs="Arial Narrow"/>
        </w:rPr>
        <w:t xml:space="preserve">, inscrito no CPF nº </w:t>
      </w:r>
      <w:r w:rsidR="00087731">
        <w:rPr>
          <w:rFonts w:ascii="Arial Narrow" w:hAnsi="Arial Narrow" w:cs="Arial Narrow"/>
        </w:rPr>
        <w:t>000.109.</w:t>
      </w:r>
      <w:r w:rsidR="00E70781">
        <w:rPr>
          <w:rFonts w:ascii="Arial Narrow" w:hAnsi="Arial Narrow" w:cs="Arial Narrow"/>
        </w:rPr>
        <w:t>510-24</w:t>
      </w:r>
      <w:r w:rsidR="00D677BF">
        <w:rPr>
          <w:rFonts w:ascii="Arial Narrow" w:hAnsi="Arial Narrow" w:cs="Arial Narrow"/>
        </w:rPr>
        <w:t xml:space="preserve">, nos termos do </w:t>
      </w:r>
      <w:r w:rsidR="00E70781">
        <w:rPr>
          <w:rFonts w:ascii="Arial Narrow" w:hAnsi="Arial Narrow" w:cs="Arial Narrow"/>
        </w:rPr>
        <w:t>art. 15 da Lei nº 8.666/93, de 2</w:t>
      </w:r>
      <w:r w:rsidR="00D677BF">
        <w:rPr>
          <w:rFonts w:ascii="Arial Narrow" w:hAnsi="Arial Narrow" w:cs="Arial Narrow"/>
        </w:rPr>
        <w:t xml:space="preserve">1 de junho de 1993, em face da classificação das propostas apresentadas no Pregão </w:t>
      </w:r>
      <w:r w:rsidR="00E70781">
        <w:rPr>
          <w:rFonts w:ascii="Arial Narrow" w:hAnsi="Arial Narrow" w:cs="Arial Narrow"/>
        </w:rPr>
        <w:t>Eletrônico</w:t>
      </w:r>
      <w:r w:rsidR="00D677BF">
        <w:rPr>
          <w:rFonts w:ascii="Arial Narrow" w:hAnsi="Arial Narrow" w:cs="Arial Narrow"/>
        </w:rPr>
        <w:t xml:space="preserve"> N° </w:t>
      </w:r>
      <w:r w:rsidR="00E70781">
        <w:rPr>
          <w:rFonts w:ascii="Arial Narrow" w:hAnsi="Arial Narrow" w:cs="Arial Narrow"/>
        </w:rPr>
        <w:t>00</w:t>
      </w:r>
      <w:r w:rsidR="003E3E5E">
        <w:rPr>
          <w:rFonts w:ascii="Arial Narrow" w:hAnsi="Arial Narrow" w:cs="Arial Narrow"/>
        </w:rPr>
        <w:t>5</w:t>
      </w:r>
      <w:r w:rsidR="00D677BF">
        <w:rPr>
          <w:rFonts w:ascii="Arial Narrow" w:hAnsi="Arial Narrow" w:cs="Arial Narrow"/>
        </w:rPr>
        <w:t>/202</w:t>
      </w:r>
      <w:r w:rsidR="00E70781">
        <w:rPr>
          <w:rFonts w:ascii="Arial Narrow" w:hAnsi="Arial Narrow" w:cs="Arial Narrow"/>
        </w:rPr>
        <w:t>1</w:t>
      </w:r>
      <w:r w:rsidR="00D677BF">
        <w:rPr>
          <w:rFonts w:ascii="Arial Narrow" w:hAnsi="Arial Narrow" w:cs="Arial Narrow"/>
          <w:color w:val="000000"/>
        </w:rPr>
        <w:t xml:space="preserve"> para REGISTRO DE PREÇOS, por deliberação do Pregoeiro e a equipe de apoio, designados pelo Decreto Municipal nº </w:t>
      </w:r>
      <w:r w:rsidR="00E70781">
        <w:rPr>
          <w:rFonts w:ascii="Arial Narrow" w:hAnsi="Arial Narrow" w:cs="Arial Narrow"/>
          <w:color w:val="000000"/>
        </w:rPr>
        <w:t>041/2021</w:t>
      </w:r>
      <w:r w:rsidR="00D677BF">
        <w:rPr>
          <w:rFonts w:ascii="Arial Narrow" w:hAnsi="Arial Narrow" w:cs="Arial Narrow"/>
          <w:color w:val="000000"/>
        </w:rPr>
        <w:t>, de 0</w:t>
      </w:r>
      <w:r w:rsidR="00E70781">
        <w:rPr>
          <w:rFonts w:ascii="Arial Narrow" w:hAnsi="Arial Narrow" w:cs="Arial Narrow"/>
          <w:color w:val="000000"/>
        </w:rPr>
        <w:t>9</w:t>
      </w:r>
      <w:r w:rsidR="00D677BF">
        <w:rPr>
          <w:rFonts w:ascii="Arial Narrow" w:hAnsi="Arial Narrow" w:cs="Arial Narrow"/>
          <w:color w:val="000000"/>
        </w:rPr>
        <w:t>/0</w:t>
      </w:r>
      <w:r w:rsidR="00E70781">
        <w:rPr>
          <w:rFonts w:ascii="Arial Narrow" w:hAnsi="Arial Narrow" w:cs="Arial Narrow"/>
          <w:color w:val="000000"/>
        </w:rPr>
        <w:t>4</w:t>
      </w:r>
      <w:r w:rsidR="00D677BF">
        <w:rPr>
          <w:rFonts w:ascii="Arial Narrow" w:hAnsi="Arial Narrow" w:cs="Arial Narrow"/>
          <w:color w:val="000000"/>
        </w:rPr>
        <w:t>/202</w:t>
      </w:r>
      <w:r w:rsidR="00E70781">
        <w:rPr>
          <w:rFonts w:ascii="Arial Narrow" w:hAnsi="Arial Narrow" w:cs="Arial Narrow"/>
          <w:color w:val="000000"/>
        </w:rPr>
        <w:t>1</w:t>
      </w:r>
      <w:r w:rsidR="00D677BF">
        <w:rPr>
          <w:rFonts w:ascii="Arial Narrow" w:hAnsi="Arial Narrow" w:cs="Arial Narrow"/>
          <w:color w:val="000000"/>
        </w:rPr>
        <w:t xml:space="preserve">, resolve REGISTRAR OS PREÇOS da empresa com proposta mais vantajosa, observadas as condições do Edital do Pregão </w:t>
      </w:r>
      <w:r w:rsidR="00E70781">
        <w:rPr>
          <w:rFonts w:ascii="Arial Narrow" w:hAnsi="Arial Narrow" w:cs="Arial Narrow"/>
        </w:rPr>
        <w:t>Eletrônico N° 00</w:t>
      </w:r>
      <w:r w:rsidR="003E3E5E">
        <w:rPr>
          <w:rFonts w:ascii="Arial Narrow" w:hAnsi="Arial Narrow" w:cs="Arial Narrow"/>
        </w:rPr>
        <w:t>5</w:t>
      </w:r>
      <w:r w:rsidR="00E70781">
        <w:rPr>
          <w:rFonts w:ascii="Arial Narrow" w:hAnsi="Arial Narrow" w:cs="Arial Narrow"/>
        </w:rPr>
        <w:t>/2021</w:t>
      </w:r>
      <w:r w:rsidR="00D677BF">
        <w:rPr>
          <w:rFonts w:ascii="Arial Narrow" w:hAnsi="Arial Narrow" w:cs="Arial Narrow"/>
          <w:color w:val="000000"/>
        </w:rPr>
        <w:t>, que rege o pregão acima indicado, aquelas enunciadas abaixo e nos itens que se seguem.</w:t>
      </w:r>
    </w:p>
    <w:p w:rsidR="00D677BF" w:rsidRDefault="00D677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 w:rsidR="00F26E94" w:rsidRPr="00F26E94">
        <w:rPr>
          <w:rFonts w:ascii="Arial Narrow" w:hAnsi="Arial Narrow" w:cs="Arial Narrow"/>
          <w:b/>
          <w:bCs/>
        </w:rPr>
        <w:t>BIDDEN COMERCIAL LTDA</w:t>
      </w:r>
      <w:r w:rsidR="00F26E94" w:rsidRPr="00F26E94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>com sede na</w:t>
      </w:r>
      <w:r w:rsidR="00F26E94">
        <w:rPr>
          <w:rFonts w:ascii="Arial Narrow" w:hAnsi="Arial Narrow" w:cs="Arial Narrow"/>
        </w:rPr>
        <w:t xml:space="preserve"> </w:t>
      </w:r>
      <w:r w:rsidR="00F26E94" w:rsidRPr="00F26E94">
        <w:rPr>
          <w:rFonts w:ascii="Arial Narrow" w:hAnsi="Arial Narrow" w:cs="Arial Narrow"/>
        </w:rPr>
        <w:t>R</w:t>
      </w:r>
      <w:r w:rsidR="00F26E94">
        <w:rPr>
          <w:rFonts w:ascii="Arial Narrow" w:hAnsi="Arial Narrow" w:cs="Arial Narrow"/>
        </w:rPr>
        <w:t>ua Capitão João Zaleski</w:t>
      </w:r>
      <w:r w:rsidR="00F26E94" w:rsidRPr="00F26E94">
        <w:rPr>
          <w:rFonts w:ascii="Arial Narrow" w:hAnsi="Arial Narrow" w:cs="Arial Narrow"/>
        </w:rPr>
        <w:t>,</w:t>
      </w:r>
      <w:r w:rsidR="00F26E94">
        <w:rPr>
          <w:rFonts w:ascii="Arial Narrow" w:hAnsi="Arial Narrow" w:cs="Arial Narrow"/>
        </w:rPr>
        <w:t xml:space="preserve"> </w:t>
      </w:r>
      <w:r w:rsidR="00F26E94" w:rsidRPr="00F26E94">
        <w:rPr>
          <w:rFonts w:ascii="Arial Narrow" w:hAnsi="Arial Narrow" w:cs="Arial Narrow"/>
        </w:rPr>
        <w:t>1763</w:t>
      </w:r>
      <w:r>
        <w:rPr>
          <w:rFonts w:ascii="Arial Narrow" w:hAnsi="Arial Narrow" w:cs="Arial Narrow"/>
        </w:rPr>
        <w:t>,</w:t>
      </w:r>
      <w:r w:rsidR="00F26E94">
        <w:rPr>
          <w:rFonts w:ascii="Arial Narrow" w:hAnsi="Arial Narrow" w:cs="Arial Narrow"/>
        </w:rPr>
        <w:t xml:space="preserve"> Curitiba-PR,</w:t>
      </w:r>
      <w:r w:rsidR="00E137E8">
        <w:rPr>
          <w:rFonts w:ascii="Arial Narrow" w:hAnsi="Arial Narrow" w:cs="Arial Narrow"/>
        </w:rPr>
        <w:t xml:space="preserve"> </w:t>
      </w:r>
      <w:r w:rsidR="00E137E8" w:rsidRPr="00E137E8">
        <w:rPr>
          <w:rFonts w:ascii="Arial Narrow" w:hAnsi="Arial Narrow" w:cs="Arial Narrow"/>
        </w:rPr>
        <w:t>CEP 81.010-080</w:t>
      </w:r>
      <w:r w:rsidR="00E137E8">
        <w:rPr>
          <w:rFonts w:ascii="Arial Narrow" w:hAnsi="Arial Narrow" w:cs="Arial Narrow"/>
        </w:rPr>
        <w:t>,</w:t>
      </w:r>
      <w:r>
        <w:rPr>
          <w:rFonts w:ascii="Arial Narrow" w:hAnsi="Arial Narrow" w:cs="Arial Narrow"/>
        </w:rPr>
        <w:t xml:space="preserve"> CNPJ nº </w:t>
      </w:r>
      <w:r w:rsidR="00F26E94" w:rsidRPr="00F26E94">
        <w:rPr>
          <w:rFonts w:ascii="Arial Narrow" w:hAnsi="Arial Narrow" w:cs="Arial Narrow"/>
          <w:bCs/>
        </w:rPr>
        <w:t>36.181.473/0001-80</w:t>
      </w:r>
      <w:r w:rsidR="00F26E94">
        <w:rPr>
          <w:rFonts w:ascii="Arial Narrow" w:hAnsi="Arial Narrow" w:cs="Arial Narrow"/>
          <w:bCs/>
        </w:rPr>
        <w:t>,</w:t>
      </w:r>
      <w:r w:rsidR="00F26E94" w:rsidRPr="00F26E94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 xml:space="preserve">representada neste ato por seu representante legal, </w:t>
      </w:r>
      <w:r w:rsidR="001B000C" w:rsidRPr="00F26E94">
        <w:rPr>
          <w:rFonts w:ascii="Arial Narrow" w:hAnsi="Arial Narrow" w:cs="Arial Narrow"/>
        </w:rPr>
        <w:t xml:space="preserve">MABEL ANDRUSIEVICZ </w:t>
      </w:r>
      <w:r>
        <w:rPr>
          <w:rFonts w:ascii="Arial Narrow" w:hAnsi="Arial Narrow" w:cs="Arial Narrow"/>
        </w:rPr>
        <w:t>portador</w:t>
      </w:r>
      <w:r w:rsidR="00F26E94">
        <w:rPr>
          <w:rFonts w:ascii="Arial Narrow" w:hAnsi="Arial Narrow" w:cs="Arial Narrow"/>
        </w:rPr>
        <w:t>a</w:t>
      </w:r>
      <w:r>
        <w:rPr>
          <w:rFonts w:ascii="Arial Narrow" w:hAnsi="Arial Narrow" w:cs="Arial Narrow"/>
        </w:rPr>
        <w:t xml:space="preserve"> da célula de identidade RG nº.</w:t>
      </w:r>
      <w:r w:rsidR="00F26E94" w:rsidRPr="00F26E94">
        <w:rPr>
          <w:rFonts w:ascii="ArialMT" w:hAnsi="ArialMT"/>
          <w:color w:val="000000"/>
        </w:rPr>
        <w:t xml:space="preserve"> </w:t>
      </w:r>
      <w:r w:rsidR="00F26E94" w:rsidRPr="00F26E94">
        <w:rPr>
          <w:rFonts w:ascii="Arial Narrow" w:hAnsi="Arial Narrow" w:cs="Arial Narrow"/>
        </w:rPr>
        <w:t>4.074.221-2</w:t>
      </w:r>
      <w:r>
        <w:rPr>
          <w:rFonts w:ascii="Arial Narrow" w:hAnsi="Arial Narrow" w:cs="Arial Narrow"/>
        </w:rPr>
        <w:t xml:space="preserve">, e CPF nº. </w:t>
      </w:r>
      <w:r w:rsidR="00F26E94" w:rsidRPr="00F26E94">
        <w:rPr>
          <w:rFonts w:ascii="Arial Narrow" w:hAnsi="Arial Narrow" w:cs="Arial Narrow"/>
        </w:rPr>
        <w:t>727.028.189-00</w:t>
      </w:r>
      <w:r w:rsidR="00F26E94">
        <w:rPr>
          <w:rFonts w:ascii="Arial Narrow" w:hAnsi="Arial Narrow" w:cs="Arial Narrow"/>
        </w:rPr>
        <w:t>.</w:t>
      </w:r>
    </w:p>
    <w:p w:rsidR="00F26E94" w:rsidRDefault="00F26E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both"/>
        <w:rPr>
          <w:rFonts w:ascii="Arial" w:hAnsi="Arial" w:cs="Arial"/>
        </w:rPr>
      </w:pPr>
    </w:p>
    <w:p w:rsidR="00D677BF" w:rsidRPr="00026A63" w:rsidRDefault="00D677BF">
      <w:pPr>
        <w:pStyle w:val="Corpodetexto21"/>
        <w:ind w:left="0"/>
        <w:rPr>
          <w:rFonts w:ascii="Arial Narrow" w:hAnsi="Arial Narrow" w:cs="Arial Narrow"/>
          <w:b w:val="0"/>
          <w:sz w:val="22"/>
          <w:szCs w:val="22"/>
        </w:rPr>
      </w:pPr>
      <w:r w:rsidRPr="00026A63">
        <w:rPr>
          <w:rFonts w:ascii="Arial Narrow" w:hAnsi="Arial Narrow" w:cs="Arial Narrow"/>
          <w:b w:val="0"/>
          <w:sz w:val="22"/>
          <w:szCs w:val="22"/>
          <w:u w:val="single"/>
        </w:rPr>
        <w:t>CLAUSULA PRIMEIRA</w:t>
      </w:r>
      <w:r w:rsidRPr="00026A63">
        <w:rPr>
          <w:rFonts w:ascii="Arial Narrow" w:hAnsi="Arial Narrow" w:cs="Arial Narrow"/>
          <w:b w:val="0"/>
          <w:sz w:val="22"/>
          <w:szCs w:val="22"/>
        </w:rPr>
        <w:t xml:space="preserve"> – DO OBJETO</w:t>
      </w:r>
    </w:p>
    <w:p w:rsidR="00D677BF" w:rsidRDefault="00D677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</w:rPr>
        <w:t xml:space="preserve">1.1. </w:t>
      </w:r>
      <w:r>
        <w:rPr>
          <w:rFonts w:ascii="Arial Narrow" w:hAnsi="Arial Narrow" w:cs="Arial Narrow"/>
        </w:rPr>
        <w:t xml:space="preserve">A Ata de Registro de Preços tem por objetivo </w:t>
      </w:r>
      <w:r>
        <w:rPr>
          <w:rFonts w:ascii="Arial Narrow" w:hAnsi="Arial Narrow" w:cs="Arial Narrow"/>
          <w:color w:val="000000"/>
        </w:rPr>
        <w:t xml:space="preserve">o registro de preços para AQUISIÇÃO </w:t>
      </w:r>
      <w:r w:rsidR="00C95FC7">
        <w:rPr>
          <w:rFonts w:ascii="Arial Narrow" w:hAnsi="Arial Narrow" w:cs="Arial Narrow"/>
          <w:color w:val="000000"/>
        </w:rPr>
        <w:t xml:space="preserve">FUTURA </w:t>
      </w:r>
      <w:r>
        <w:rPr>
          <w:rFonts w:ascii="Arial Narrow" w:hAnsi="Arial Narrow" w:cs="Arial Narrow"/>
          <w:color w:val="000000"/>
        </w:rPr>
        <w:t xml:space="preserve">DE </w:t>
      </w:r>
      <w:r w:rsidR="00E60DAE">
        <w:rPr>
          <w:rFonts w:ascii="Arial Narrow" w:hAnsi="Arial Narrow" w:cs="Arial Narrow"/>
          <w:color w:val="000000"/>
        </w:rPr>
        <w:t xml:space="preserve">MATERIAL DE </w:t>
      </w:r>
      <w:r w:rsidR="003E3E5E">
        <w:rPr>
          <w:rFonts w:ascii="Arial Narrow" w:hAnsi="Arial Narrow" w:cs="Arial Narrow"/>
          <w:color w:val="000000"/>
        </w:rPr>
        <w:t>HIGIENE E LIMPEZA</w:t>
      </w:r>
      <w:r w:rsidR="00E60DAE">
        <w:rPr>
          <w:rFonts w:ascii="Arial Narrow" w:hAnsi="Arial Narrow" w:cs="Arial Narrow"/>
          <w:color w:val="000000"/>
        </w:rPr>
        <w:t xml:space="preserve"> PARA O</w:t>
      </w:r>
      <w:r>
        <w:rPr>
          <w:rFonts w:ascii="Arial Narrow" w:hAnsi="Arial Narrow" w:cs="Arial Narrow"/>
          <w:color w:val="000000"/>
        </w:rPr>
        <w:t xml:space="preserve"> MUNIC</w:t>
      </w:r>
      <w:r w:rsidR="00E60DAE">
        <w:rPr>
          <w:rFonts w:ascii="Arial Narrow" w:hAnsi="Arial Narrow" w:cs="Arial Narrow"/>
          <w:color w:val="000000"/>
        </w:rPr>
        <w:t>ÍPIO</w:t>
      </w:r>
      <w:r>
        <w:rPr>
          <w:rFonts w:ascii="Arial Narrow" w:hAnsi="Arial Narrow" w:cs="Arial Narrow"/>
          <w:color w:val="000000"/>
        </w:rPr>
        <w:t xml:space="preserve"> DE SÃO VICENTE DO SUL, especificados no Anexo I do edital do Pregão </w:t>
      </w:r>
      <w:r w:rsidR="00C95FC7">
        <w:rPr>
          <w:rFonts w:ascii="Arial Narrow" w:hAnsi="Arial Narrow" w:cs="Arial Narrow"/>
        </w:rPr>
        <w:t>Eletrônico N° 00</w:t>
      </w:r>
      <w:r w:rsidR="003E3E5E">
        <w:rPr>
          <w:rFonts w:ascii="Arial Narrow" w:hAnsi="Arial Narrow" w:cs="Arial Narrow"/>
        </w:rPr>
        <w:t>5</w:t>
      </w:r>
      <w:r w:rsidR="00C95FC7">
        <w:rPr>
          <w:rFonts w:ascii="Arial Narrow" w:hAnsi="Arial Narrow" w:cs="Arial Narrow"/>
        </w:rPr>
        <w:t>/2021</w:t>
      </w:r>
      <w:r>
        <w:rPr>
          <w:rFonts w:ascii="Arial Narrow" w:hAnsi="Arial Narrow" w:cs="Arial Narrow"/>
          <w:color w:val="000000"/>
        </w:rPr>
        <w:t>, que passa a fazer parte dessa Ata, como parte integrante.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1.2. </w:t>
      </w:r>
      <w:r w:rsidR="00B7594A">
        <w:rPr>
          <w:rFonts w:ascii="Arial Narrow" w:hAnsi="Arial Narrow" w:cs="Arial Narrow"/>
          <w:color w:val="000000"/>
        </w:rPr>
        <w:t xml:space="preserve">Empresa Registrada </w:t>
      </w:r>
      <w:r>
        <w:rPr>
          <w:rFonts w:ascii="Arial Narrow" w:hAnsi="Arial Narrow" w:cs="Arial Narrow"/>
          <w:color w:val="000000"/>
        </w:rPr>
        <w:t>deverá cumprir rigorosamente as exigências do Edital</w:t>
      </w:r>
      <w:r w:rsidR="00C95FC7">
        <w:rPr>
          <w:rFonts w:ascii="Arial Narrow" w:hAnsi="Arial Narrow" w:cs="Arial Narrow"/>
          <w:color w:val="000000"/>
        </w:rPr>
        <w:t xml:space="preserve"> e da</w:t>
      </w:r>
      <w:r>
        <w:rPr>
          <w:rFonts w:ascii="Arial Narrow" w:hAnsi="Arial Narrow" w:cs="Arial Narrow"/>
          <w:color w:val="000000"/>
        </w:rPr>
        <w:t xml:space="preserve"> Ata de Registro de Preços.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1.3. </w:t>
      </w:r>
      <w:r>
        <w:rPr>
          <w:rFonts w:ascii="Arial Narrow" w:hAnsi="Arial Narrow" w:cs="Arial Narrow"/>
          <w:color w:val="000000"/>
        </w:rPr>
        <w:t>Nos termos do art. 15 § 4º da Lei nº 8.666/93, e do art. 5º do Decreto Municipal nº 103/2006, a existência de preços registrados não obriga a Administração a firmar as contratações que deles poderão advir, ficando-lhe facultada a utilização de outros meios, respeitada a legislação relativa às licitações, sendo assegurada à Empresa Registrada preferência em igualdade de condições.</w:t>
      </w:r>
    </w:p>
    <w:p w:rsidR="00EB5C9B" w:rsidRPr="00EB5C9B" w:rsidRDefault="00EB5C9B" w:rsidP="00EB5C9B">
      <w:pPr>
        <w:tabs>
          <w:tab w:val="left" w:pos="2005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 w:rsidRPr="00EB5C9B">
        <w:rPr>
          <w:rFonts w:ascii="Arial Narrow" w:hAnsi="Arial Narrow"/>
          <w:b/>
        </w:rPr>
        <w:t>1.4</w:t>
      </w:r>
      <w:r w:rsidRPr="00EB5C9B">
        <w:rPr>
          <w:rFonts w:ascii="Arial Narrow" w:hAnsi="Arial Narrow"/>
        </w:rPr>
        <w:t xml:space="preserve">. </w:t>
      </w:r>
      <w:r w:rsidR="00B7594A">
        <w:rPr>
          <w:rFonts w:ascii="Arial Narrow" w:hAnsi="Arial Narrow" w:cs="Arial Narrow"/>
          <w:color w:val="000000"/>
        </w:rPr>
        <w:t xml:space="preserve">Empresa Registrada </w:t>
      </w:r>
      <w:r w:rsidRPr="00EB5C9B">
        <w:rPr>
          <w:rFonts w:ascii="Arial Narrow" w:hAnsi="Arial Narrow" w:cs="Arial Narrow"/>
          <w:color w:val="000000"/>
        </w:rPr>
        <w:t>ficará obrigada a aceitar, nas mesmas condições contratuais, os acréscimos ou supressões que se fizerem necessários, por conveniência da Administração, dentro do limite permitido pelo artigo 65, § 1º, da Lei nº 8.666-93, sobre o valor inicial contratado</w:t>
      </w:r>
    </w:p>
    <w:p w:rsidR="00D677BF" w:rsidRDefault="00D677BF">
      <w:pPr>
        <w:pStyle w:val="Default"/>
        <w:ind w:firstLine="567"/>
        <w:jc w:val="both"/>
      </w:pP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</w:rPr>
      </w:pPr>
      <w:r w:rsidRPr="00026A63">
        <w:rPr>
          <w:rFonts w:ascii="Arial Narrow" w:hAnsi="Arial Narrow" w:cs="Arial Narrow"/>
          <w:bCs/>
          <w:u w:val="single"/>
        </w:rPr>
        <w:t>CLÁUSULA SEGUNDA</w:t>
      </w:r>
      <w:r w:rsidRPr="00026A63">
        <w:rPr>
          <w:rFonts w:ascii="Arial Narrow" w:hAnsi="Arial Narrow" w:cs="Arial Narrow"/>
          <w:bCs/>
        </w:rPr>
        <w:t>: DA VIGÊNCIA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</w:rPr>
        <w:t>2.1.</w:t>
      </w:r>
      <w:r>
        <w:rPr>
          <w:rFonts w:ascii="Arial Narrow" w:hAnsi="Arial Narrow" w:cs="Arial Narrow"/>
        </w:rPr>
        <w:t xml:space="preserve"> A vigência da Ata de Registro de Preços será de 1</w:t>
      </w:r>
      <w:r>
        <w:rPr>
          <w:rFonts w:ascii="Arial Narrow" w:hAnsi="Arial Narrow" w:cs="Arial Narrow"/>
          <w:color w:val="000000"/>
        </w:rPr>
        <w:t>2 (doze) meses ou até o total cumprimento das obrigações assumidas.</w:t>
      </w:r>
    </w:p>
    <w:p w:rsidR="00D677BF" w:rsidRDefault="00D677BF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rPr>
          <w:rFonts w:ascii="Arial Narrow" w:hAnsi="Arial Narrow" w:cs="Arial Narrow"/>
          <w:bCs/>
          <w:color w:val="000000"/>
        </w:rPr>
      </w:pPr>
      <w:r w:rsidRPr="00026A63">
        <w:rPr>
          <w:rFonts w:ascii="Arial Narrow" w:hAnsi="Arial Narrow" w:cs="Arial Narrow"/>
          <w:bCs/>
          <w:u w:val="single"/>
        </w:rPr>
        <w:t>CLÁUSULA TERCEIRA:</w:t>
      </w:r>
      <w:r w:rsidRPr="00026A63">
        <w:rPr>
          <w:rFonts w:ascii="Arial Narrow" w:hAnsi="Arial Narrow" w:cs="Arial Narrow"/>
          <w:bCs/>
          <w:color w:val="000000"/>
        </w:rPr>
        <w:t xml:space="preserve"> DOS PREÇOS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4.1. </w:t>
      </w:r>
      <w:r>
        <w:rPr>
          <w:rFonts w:ascii="Arial Narrow" w:hAnsi="Arial Narrow" w:cs="Arial Narrow"/>
          <w:color w:val="000000"/>
        </w:rPr>
        <w:t>Os preços ofertados pela empresa signatária na presente Ata de Registro de Preços são os seguintes:</w:t>
      </w: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694"/>
        <w:gridCol w:w="709"/>
        <w:gridCol w:w="4641"/>
        <w:gridCol w:w="37"/>
        <w:gridCol w:w="850"/>
        <w:gridCol w:w="142"/>
        <w:gridCol w:w="850"/>
        <w:gridCol w:w="993"/>
      </w:tblGrid>
      <w:tr w:rsidR="007170A7" w:rsidRPr="0045170F" w:rsidTr="00717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-39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-2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-2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49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65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left="77" w:right="-6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  <w:tab w:val="left" w:pos="10210"/>
              </w:tabs>
              <w:spacing w:after="0" w:line="240" w:lineRule="auto"/>
              <w:ind w:right="2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Valor Total</w:t>
            </w:r>
          </w:p>
        </w:tc>
      </w:tr>
      <w:tr w:rsidR="007170A7" w:rsidRPr="0045170F" w:rsidTr="00717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right="-39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ITENS_VENCEDORESVALORES_SUBITEM.ID_SUBITEM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 xml:space="preserve">63  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ITENS_VENCEDORESVALORES_SUBITEM.QTDITEM_ILIC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100,00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ITENS_VENCEDORESVALORES_SUBITEM.SIGLA_UND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EMB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right="68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ITENS_VENCEDORESVALORES_SUBITEM.DESCITEM_ILIC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Isca para controle de insetos rasteiros (baratas e formigas), embalagem com 6 iscas de no mínimo 2,5 gramas cada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right="53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ITENS_VENCEDORESVALORES_SUBITEM.MARCA_RLIC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Mortein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1557"/>
                <w:tab w:val="left" w:pos="9074"/>
              </w:tabs>
              <w:spacing w:after="0" w:line="240" w:lineRule="auto"/>
              <w:ind w:right="-11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ITENS_VENCEDORESVALORES_SUBITEM.VLRUNIT_RLIC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23,10000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170F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sz w:val="20"/>
                <w:szCs w:val="20"/>
              </w:rPr>
              <w:instrText>MERGEFIELD ITENS_VENCEDORESVALORES_SUBITEM.VLRTOTAL</w:instrTex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sz w:val="20"/>
                <w:szCs w:val="20"/>
              </w:rPr>
              <w:t>2.310,00</w:t>
            </w:r>
            <w:r w:rsidRPr="0045170F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</w:tr>
      <w:tr w:rsidR="007170A7" w:rsidRPr="0045170F" w:rsidTr="00717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6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right="-568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0A7" w:rsidRPr="0045170F" w:rsidRDefault="007170A7" w:rsidP="007170A7">
            <w:pPr>
              <w:tabs>
                <w:tab w:val="left" w:pos="9074"/>
              </w:tabs>
              <w:spacing w:after="0" w:line="240" w:lineRule="auto"/>
              <w:ind w:right="-56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odutos R$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0A7" w:rsidRPr="0045170F" w:rsidRDefault="007170A7" w:rsidP="00BB5796">
            <w:pPr>
              <w:tabs>
                <w:tab w:val="left" w:pos="9074"/>
              </w:tabs>
              <w:spacing w:after="0" w:line="240" w:lineRule="auto"/>
              <w:ind w:right="-52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instrText>MERGEFIELD EMPRESAS_COM_ITENS_VENCEDORESVALORES_SUBITEM.TOTALGERAL</w:instrText>
            </w: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t>2.310,00</w:t>
            </w:r>
            <w:r w:rsidRPr="0045170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7170A7" w:rsidRDefault="007170A7">
      <w:pPr>
        <w:spacing w:after="0" w:line="240" w:lineRule="auto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rPr>
          <w:rFonts w:ascii="Arial Narrow" w:hAnsi="Arial Narrow" w:cs="Arial Narrow"/>
          <w:bCs/>
          <w:color w:val="000000"/>
        </w:rPr>
      </w:pPr>
      <w:r w:rsidRPr="00026A63">
        <w:rPr>
          <w:rFonts w:ascii="Arial Narrow" w:hAnsi="Arial Narrow" w:cs="Arial Narrow"/>
          <w:bCs/>
          <w:color w:val="000000"/>
          <w:u w:val="single"/>
        </w:rPr>
        <w:t>CLÁUSULA QUINTA:</w:t>
      </w:r>
      <w:r w:rsidRPr="00026A63">
        <w:rPr>
          <w:rFonts w:ascii="Arial Narrow" w:hAnsi="Arial Narrow" w:cs="Arial Narrow"/>
          <w:bCs/>
          <w:color w:val="000000"/>
        </w:rPr>
        <w:t xml:space="preserve"> CONDIÇÕES DE FORNECIMENTO 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</w:rPr>
        <w:t>5.1.</w:t>
      </w:r>
      <w:r>
        <w:rPr>
          <w:rFonts w:ascii="Arial Narrow" w:hAnsi="Arial Narrow" w:cs="Arial Narrow"/>
        </w:rPr>
        <w:t xml:space="preserve"> As solicitações de fornecimento para a </w:t>
      </w:r>
      <w:r w:rsidR="00B7594A">
        <w:rPr>
          <w:rFonts w:ascii="Arial Narrow" w:hAnsi="Arial Narrow" w:cs="Arial Narrow"/>
          <w:color w:val="000000"/>
        </w:rPr>
        <w:t xml:space="preserve">Empresa Registrada </w:t>
      </w:r>
      <w:r w:rsidR="00B7594A">
        <w:rPr>
          <w:rFonts w:ascii="Arial Narrow" w:hAnsi="Arial Narrow" w:cs="Arial Narrow"/>
        </w:rPr>
        <w:t>por parte da</w:t>
      </w:r>
      <w:r>
        <w:rPr>
          <w:rFonts w:ascii="Arial Narrow" w:hAnsi="Arial Narrow" w:cs="Arial Narrow"/>
        </w:rPr>
        <w:t xml:space="preserve"> Secretaria</w:t>
      </w:r>
      <w:r w:rsidR="00B7594A">
        <w:rPr>
          <w:rFonts w:ascii="Arial Narrow" w:hAnsi="Arial Narrow" w:cs="Arial Narrow"/>
        </w:rPr>
        <w:t xml:space="preserve"> Municipal de Obras e Saneamento</w:t>
      </w:r>
      <w:r>
        <w:rPr>
          <w:rFonts w:ascii="Arial Narrow" w:hAnsi="Arial Narrow" w:cs="Arial Narrow"/>
        </w:rPr>
        <w:t xml:space="preserve">, será feita através de Notas de Empenho de Despesa, </w:t>
      </w:r>
      <w:r>
        <w:rPr>
          <w:rFonts w:ascii="Arial Narrow" w:hAnsi="Arial Narrow" w:cs="Arial Narrow"/>
          <w:color w:val="000000"/>
        </w:rPr>
        <w:t>de forma parcelada, conforme a necessidade da Administração.</w:t>
      </w:r>
    </w:p>
    <w:p w:rsidR="00B7594A" w:rsidRDefault="00B7594A" w:rsidP="00B7594A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 w:rsidRPr="00B7594A">
        <w:rPr>
          <w:rFonts w:ascii="Arial Narrow" w:hAnsi="Arial Narrow" w:cs="Arial Narrow"/>
          <w:b/>
          <w:color w:val="000000"/>
        </w:rPr>
        <w:t>5.1.1</w:t>
      </w:r>
      <w:r>
        <w:rPr>
          <w:rFonts w:ascii="Arial Narrow" w:hAnsi="Arial Narrow" w:cs="Arial Narrow"/>
          <w:color w:val="000000"/>
        </w:rPr>
        <w:t xml:space="preserve">. </w:t>
      </w:r>
      <w:r w:rsidRPr="00C95FC7">
        <w:rPr>
          <w:rFonts w:ascii="Arial Narrow" w:hAnsi="Arial Narrow" w:cs="Arial Narrow"/>
          <w:bCs/>
          <w:u w:val="single"/>
        </w:rPr>
        <w:t>A nota de empenho</w:t>
      </w:r>
      <w:r>
        <w:rPr>
          <w:rFonts w:ascii="Arial Narrow" w:hAnsi="Arial Narrow" w:cs="Arial Narrow"/>
          <w:bCs/>
          <w:u w:val="single"/>
        </w:rPr>
        <w:t xml:space="preserve"> </w:t>
      </w:r>
      <w:r w:rsidRPr="00C95FC7">
        <w:rPr>
          <w:rFonts w:ascii="Arial Narrow" w:hAnsi="Arial Narrow" w:cs="Arial Narrow"/>
          <w:bCs/>
          <w:u w:val="single"/>
        </w:rPr>
        <w:t xml:space="preserve">de </w:t>
      </w:r>
      <w:r>
        <w:rPr>
          <w:rFonts w:ascii="Arial Narrow" w:hAnsi="Arial Narrow" w:cs="Arial Narrow"/>
          <w:bCs/>
          <w:u w:val="single"/>
        </w:rPr>
        <w:t xml:space="preserve">despesa </w:t>
      </w:r>
      <w:r w:rsidRPr="00C95FC7">
        <w:rPr>
          <w:rFonts w:ascii="Arial Narrow" w:hAnsi="Arial Narrow" w:cs="Arial Narrow"/>
          <w:bCs/>
          <w:u w:val="single"/>
        </w:rPr>
        <w:t>será enviada para o e-mail informado pela empresa na proposta de preços</w:t>
      </w:r>
      <w:r>
        <w:rPr>
          <w:rFonts w:ascii="Arial Narrow" w:hAnsi="Arial Narrow" w:cs="Arial Narrow"/>
          <w:bCs/>
          <w:u w:val="single"/>
        </w:rPr>
        <w:t xml:space="preserve"> Anexo I do edital</w:t>
      </w:r>
      <w:r w:rsidRPr="00C95FC7">
        <w:rPr>
          <w:rFonts w:ascii="Arial Narrow" w:hAnsi="Arial Narrow" w:cs="Arial Narrow"/>
          <w:bCs/>
          <w:u w:val="single"/>
        </w:rPr>
        <w:t xml:space="preserve">, sendo que a empresa contratada terá no máximo 24 </w:t>
      </w:r>
      <w:r>
        <w:rPr>
          <w:rFonts w:ascii="Arial Narrow" w:hAnsi="Arial Narrow" w:cs="Arial Narrow"/>
          <w:bCs/>
          <w:u w:val="single"/>
        </w:rPr>
        <w:t xml:space="preserve">(vinte) </w:t>
      </w:r>
      <w:r w:rsidRPr="00C95FC7">
        <w:rPr>
          <w:rFonts w:ascii="Arial Narrow" w:hAnsi="Arial Narrow" w:cs="Arial Narrow"/>
          <w:bCs/>
          <w:u w:val="single"/>
        </w:rPr>
        <w:t>horas para confirmar o seu recebimento (para então iniciar a contagem dos prazos de entrega dos produtos</w:t>
      </w:r>
    </w:p>
    <w:p w:rsidR="00B7594A" w:rsidRDefault="00D677BF" w:rsidP="00B7594A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5.2. </w:t>
      </w:r>
      <w:r w:rsidR="00B7594A">
        <w:rPr>
          <w:rFonts w:ascii="Arial Narrow" w:hAnsi="Arial Narrow" w:cs="Arial Narrow"/>
          <w:color w:val="000000"/>
        </w:rPr>
        <w:t xml:space="preserve">A entrega provisória do objeto licitado será feita pela Empresa Registrada </w:t>
      </w:r>
      <w:r w:rsidR="00B7594A" w:rsidRPr="00337A57">
        <w:rPr>
          <w:rFonts w:ascii="Arial Narrow" w:hAnsi="Arial Narrow" w:cs="Arial Narrow"/>
          <w:bCs/>
          <w:i/>
          <w:iCs/>
          <w:u w:val="single"/>
        </w:rPr>
        <w:t xml:space="preserve">na cidade de São Vicente do Sul, de segunda a sexta-feira (apenas em dias úteis) e durante o horário de funcionamento da </w:t>
      </w:r>
      <w:r w:rsidR="00B0581D">
        <w:rPr>
          <w:rFonts w:ascii="Arial Narrow" w:hAnsi="Arial Narrow" w:cs="Arial Narrow"/>
          <w:bCs/>
          <w:i/>
          <w:iCs/>
          <w:u w:val="single"/>
        </w:rPr>
        <w:t xml:space="preserve">Prefeitura Municipal de São </w:t>
      </w:r>
      <w:r w:rsidR="00B0581D">
        <w:rPr>
          <w:rFonts w:ascii="Arial Narrow" w:hAnsi="Arial Narrow" w:cs="Arial Narrow"/>
          <w:bCs/>
          <w:i/>
          <w:iCs/>
          <w:u w:val="single"/>
        </w:rPr>
        <w:lastRenderedPageBreak/>
        <w:t>Vicente do Sul/RS, no endereço indicado na nota de empenho de despesa,</w:t>
      </w:r>
      <w:r w:rsidR="00B7594A" w:rsidRPr="00337A57">
        <w:rPr>
          <w:rFonts w:ascii="Arial Narrow" w:hAnsi="Arial Narrow" w:cs="Arial Narrow"/>
        </w:rPr>
        <w:t xml:space="preserve"> conforme as quantidades requisitadas e </w:t>
      </w:r>
      <w:r w:rsidR="00B7594A">
        <w:rPr>
          <w:rFonts w:ascii="Arial Narrow" w:hAnsi="Arial Narrow" w:cs="Arial Narrow"/>
        </w:rPr>
        <w:t>prazo</w:t>
      </w:r>
      <w:r w:rsidR="00B7594A" w:rsidRPr="00337A57">
        <w:rPr>
          <w:rFonts w:ascii="Arial Narrow" w:hAnsi="Arial Narrow" w:cs="Arial Narrow"/>
        </w:rPr>
        <w:t xml:space="preserve"> </w:t>
      </w:r>
      <w:r w:rsidR="00B7594A">
        <w:rPr>
          <w:rFonts w:ascii="Arial Narrow" w:hAnsi="Arial Narrow" w:cs="Arial Narrow"/>
        </w:rPr>
        <w:t xml:space="preserve">de </w:t>
      </w:r>
      <w:r w:rsidR="00B7594A" w:rsidRPr="00337A57">
        <w:rPr>
          <w:rFonts w:ascii="Arial Narrow" w:hAnsi="Arial Narrow" w:cs="Arial Narrow"/>
          <w:bCs/>
          <w:u w:val="single"/>
        </w:rPr>
        <w:t>até 05 (cinco) dias úteis após o recebimento da nota de empenho de despesa</w:t>
      </w:r>
      <w:r w:rsidR="00B7594A" w:rsidRPr="00337A57">
        <w:rPr>
          <w:rFonts w:ascii="Arial Narrow" w:hAnsi="Arial Narrow" w:cs="Arial Narrow"/>
        </w:rPr>
        <w:t>.</w:t>
      </w:r>
    </w:p>
    <w:p w:rsidR="00B7594A" w:rsidRDefault="00B7594A" w:rsidP="00290876">
      <w:pPr>
        <w:shd w:val="clear" w:color="auto" w:fill="FFFFFF"/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</w:rPr>
        <w:t>5.3</w:t>
      </w:r>
      <w:r w:rsidRPr="00803332">
        <w:rPr>
          <w:rFonts w:ascii="Arial Narrow" w:hAnsi="Arial Narrow" w:cs="Arial Narrow"/>
          <w:b/>
          <w:bCs/>
        </w:rPr>
        <w:t xml:space="preserve">. </w:t>
      </w:r>
      <w:r>
        <w:rPr>
          <w:rFonts w:ascii="Arial Narrow" w:hAnsi="Arial Narrow" w:cs="Arial Narrow"/>
          <w:color w:val="000000"/>
        </w:rPr>
        <w:t>A entrega definitiva será efetivada, logo após a devida conferência pelo fiscal designado para tal, desde que em conformidade com a descrição do edital.</w:t>
      </w:r>
    </w:p>
    <w:p w:rsidR="00290876" w:rsidRDefault="00290876" w:rsidP="00290876">
      <w:pPr>
        <w:shd w:val="clear" w:color="auto" w:fill="FFFFFF"/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</w:rPr>
        <w:t>5.3.1.</w:t>
      </w:r>
      <w:r w:rsidRPr="003E516C">
        <w:rPr>
          <w:rFonts w:ascii="Arial Narrow" w:hAnsi="Arial Narrow" w:cs="Arial Narrow"/>
          <w:b/>
        </w:rPr>
        <w:t xml:space="preserve"> </w:t>
      </w:r>
      <w:r>
        <w:rPr>
          <w:rFonts w:ascii="Arial Narrow" w:hAnsi="Arial Narrow" w:cs="Arial Narrow"/>
          <w:u w:val="single"/>
        </w:rPr>
        <w:t>A</w:t>
      </w:r>
      <w:r w:rsidRPr="00290876">
        <w:rPr>
          <w:rFonts w:ascii="Arial Narrow" w:hAnsi="Arial Narrow" w:cs="Arial Narrow"/>
          <w:u w:val="single"/>
        </w:rPr>
        <w:t xml:space="preserve"> </w:t>
      </w:r>
      <w:r>
        <w:rPr>
          <w:rFonts w:ascii="Arial Narrow" w:hAnsi="Arial Narrow" w:cs="Arial Narrow"/>
          <w:u w:val="single"/>
        </w:rPr>
        <w:t>E</w:t>
      </w:r>
      <w:r w:rsidRPr="00290876">
        <w:rPr>
          <w:rFonts w:ascii="Arial Narrow" w:hAnsi="Arial Narrow" w:cs="Arial Narrow"/>
          <w:u w:val="single"/>
        </w:rPr>
        <w:t xml:space="preserve">mpresa </w:t>
      </w:r>
      <w:r>
        <w:rPr>
          <w:rFonts w:ascii="Arial Narrow" w:hAnsi="Arial Narrow" w:cs="Arial Narrow"/>
          <w:u w:val="single"/>
        </w:rPr>
        <w:t>R</w:t>
      </w:r>
      <w:r w:rsidRPr="00290876">
        <w:rPr>
          <w:rFonts w:ascii="Arial Narrow" w:hAnsi="Arial Narrow" w:cs="Arial Narrow"/>
          <w:u w:val="single"/>
        </w:rPr>
        <w:t>egistrada se compromete a entregar os produtos indicados na nota de empenho de despesa, independentemente da sua quantidade, sob pena de punição conforme item 13 do edital de licitação</w:t>
      </w:r>
      <w:r>
        <w:rPr>
          <w:rFonts w:ascii="Arial Narrow" w:hAnsi="Arial Narrow" w:cs="Arial Narrow"/>
          <w:u w:val="single"/>
        </w:rPr>
        <w:t xml:space="preserve"> e C</w:t>
      </w:r>
      <w:r w:rsidRPr="00290876">
        <w:rPr>
          <w:rFonts w:ascii="Arial Narrow" w:hAnsi="Arial Narrow" w:cs="Arial Narrow"/>
          <w:u w:val="single"/>
        </w:rPr>
        <w:t xml:space="preserve">láusula </w:t>
      </w:r>
      <w:r>
        <w:rPr>
          <w:rFonts w:ascii="Arial Narrow" w:hAnsi="Arial Narrow" w:cs="Arial Narrow"/>
          <w:u w:val="single"/>
        </w:rPr>
        <w:t>D</w:t>
      </w:r>
      <w:r w:rsidRPr="00290876">
        <w:rPr>
          <w:rFonts w:ascii="Arial Narrow" w:hAnsi="Arial Narrow" w:cs="Arial Narrow"/>
          <w:u w:val="single"/>
        </w:rPr>
        <w:t xml:space="preserve">écima da presente </w:t>
      </w:r>
      <w:r>
        <w:rPr>
          <w:rFonts w:ascii="Arial Narrow" w:hAnsi="Arial Narrow" w:cs="Arial Narrow"/>
          <w:u w:val="single"/>
        </w:rPr>
        <w:t>A</w:t>
      </w:r>
      <w:r w:rsidRPr="00290876">
        <w:rPr>
          <w:rFonts w:ascii="Arial Narrow" w:hAnsi="Arial Narrow" w:cs="Arial Narrow"/>
          <w:u w:val="single"/>
        </w:rPr>
        <w:t xml:space="preserve">ta de </w:t>
      </w:r>
      <w:r>
        <w:rPr>
          <w:rFonts w:ascii="Arial Narrow" w:hAnsi="Arial Narrow" w:cs="Arial Narrow"/>
          <w:u w:val="single"/>
        </w:rPr>
        <w:t>R</w:t>
      </w:r>
      <w:r w:rsidRPr="00290876">
        <w:rPr>
          <w:rFonts w:ascii="Arial Narrow" w:hAnsi="Arial Narrow" w:cs="Arial Narrow"/>
          <w:u w:val="single"/>
        </w:rPr>
        <w:t xml:space="preserve">egistro de </w:t>
      </w:r>
      <w:r>
        <w:rPr>
          <w:rFonts w:ascii="Arial Narrow" w:hAnsi="Arial Narrow" w:cs="Arial Narrow"/>
          <w:u w:val="single"/>
        </w:rPr>
        <w:t>P</w:t>
      </w:r>
      <w:r w:rsidRPr="00290876">
        <w:rPr>
          <w:rFonts w:ascii="Arial Narrow" w:hAnsi="Arial Narrow" w:cs="Arial Narrow"/>
          <w:u w:val="single"/>
        </w:rPr>
        <w:t>reços.</w:t>
      </w:r>
    </w:p>
    <w:p w:rsidR="00B7594A" w:rsidRDefault="00B7594A" w:rsidP="00B7594A">
      <w:pPr>
        <w:spacing w:after="0" w:line="240" w:lineRule="auto"/>
        <w:ind w:firstLine="567"/>
        <w:jc w:val="both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5.</w:t>
      </w:r>
      <w:r w:rsidR="00290876">
        <w:rPr>
          <w:rFonts w:ascii="Arial Narrow" w:hAnsi="Arial Narrow" w:cs="Arial Narrow"/>
          <w:b/>
          <w:bCs/>
          <w:color w:val="000000"/>
        </w:rPr>
        <w:t>4</w:t>
      </w:r>
      <w:r>
        <w:rPr>
          <w:rFonts w:ascii="Arial Narrow" w:hAnsi="Arial Narrow" w:cs="Arial Narrow"/>
          <w:b/>
          <w:bCs/>
          <w:color w:val="000000"/>
        </w:rPr>
        <w:t xml:space="preserve">. </w:t>
      </w:r>
      <w:r>
        <w:rPr>
          <w:rFonts w:ascii="Arial Narrow" w:hAnsi="Arial Narrow" w:cs="Arial Narrow"/>
          <w:color w:val="000000"/>
        </w:rPr>
        <w:t>A Empresa Registrada deverá fornecer garantia dos produtos, objeto da licitação, para defeitos de fabricação, conforme normas do fabricante</w:t>
      </w:r>
      <w:r>
        <w:rPr>
          <w:rFonts w:ascii="Arial Narrow" w:hAnsi="Arial Narrow" w:cs="Arial Narrow"/>
          <w:b/>
          <w:bCs/>
          <w:color w:val="000000"/>
        </w:rPr>
        <w:t>.</w:t>
      </w:r>
    </w:p>
    <w:p w:rsidR="00B7594A" w:rsidRDefault="00B7594A" w:rsidP="00B7594A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5.</w:t>
      </w:r>
      <w:r w:rsidR="00290876">
        <w:rPr>
          <w:rFonts w:ascii="Arial Narrow" w:hAnsi="Arial Narrow" w:cs="Arial Narrow"/>
          <w:b/>
          <w:bCs/>
          <w:color w:val="000000"/>
        </w:rPr>
        <w:t>5</w:t>
      </w:r>
      <w:r>
        <w:rPr>
          <w:rFonts w:ascii="Arial Narrow" w:hAnsi="Arial Narrow" w:cs="Arial Narrow"/>
          <w:b/>
          <w:bCs/>
          <w:color w:val="000000"/>
        </w:rPr>
        <w:t xml:space="preserve">. </w:t>
      </w:r>
      <w:r>
        <w:rPr>
          <w:rFonts w:ascii="Arial Narrow" w:hAnsi="Arial Narrow" w:cs="Arial Narrow"/>
          <w:color w:val="000000"/>
        </w:rPr>
        <w:t>Verificada a não conformidade na entrega do objeto licitado, Empresa Registrada deverá promover as correções necessárias no prazo máximo de 03 (três) dias úteis, providenciando a retirada do mesmo e o respectivo reenvio, sem ônus de frete ao Contratante, que em caso de recusa estará sujeito às penalidades previstas nest</w:t>
      </w:r>
      <w:r w:rsidR="00F35A7B">
        <w:rPr>
          <w:rFonts w:ascii="Arial Narrow" w:hAnsi="Arial Narrow" w:cs="Arial Narrow"/>
          <w:color w:val="000000"/>
        </w:rPr>
        <w:t>a</w:t>
      </w:r>
      <w:r>
        <w:rPr>
          <w:rFonts w:ascii="Arial Narrow" w:hAnsi="Arial Narrow" w:cs="Arial Narrow"/>
          <w:color w:val="000000"/>
        </w:rPr>
        <w:t xml:space="preserve"> </w:t>
      </w:r>
      <w:r w:rsidR="00F35A7B">
        <w:rPr>
          <w:rFonts w:ascii="Arial Narrow" w:hAnsi="Arial Narrow" w:cs="Arial Narrow"/>
          <w:color w:val="000000"/>
        </w:rPr>
        <w:t>ata</w:t>
      </w:r>
      <w:r>
        <w:rPr>
          <w:rFonts w:ascii="Arial Narrow" w:hAnsi="Arial Narrow" w:cs="Arial Narrow"/>
          <w:color w:val="000000"/>
        </w:rPr>
        <w:t>.</w:t>
      </w:r>
    </w:p>
    <w:p w:rsidR="00B7594A" w:rsidRDefault="00B7594A" w:rsidP="00B7594A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5.</w:t>
      </w:r>
      <w:r w:rsidR="00290876">
        <w:rPr>
          <w:rFonts w:ascii="Arial Narrow" w:hAnsi="Arial Narrow" w:cs="Arial Narrow"/>
          <w:b/>
          <w:bCs/>
          <w:color w:val="000000"/>
        </w:rPr>
        <w:t>6</w:t>
      </w:r>
      <w:r>
        <w:rPr>
          <w:rFonts w:ascii="Arial Narrow" w:hAnsi="Arial Narrow" w:cs="Arial Narrow"/>
          <w:b/>
          <w:bCs/>
          <w:color w:val="000000"/>
        </w:rPr>
        <w:t xml:space="preserve">. </w:t>
      </w:r>
      <w:r>
        <w:rPr>
          <w:rFonts w:ascii="Arial Narrow" w:hAnsi="Arial Narrow" w:cs="Arial Narrow"/>
          <w:color w:val="000000"/>
        </w:rPr>
        <w:t>A nota fiscal deverá obrigatoriamente ser entregue junto com o objeto licitado.</w:t>
      </w:r>
    </w:p>
    <w:p w:rsidR="00D677BF" w:rsidRDefault="00D677BF" w:rsidP="00B7594A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  <w:color w:val="000000"/>
        </w:rPr>
      </w:pPr>
      <w:r w:rsidRPr="00026A63">
        <w:rPr>
          <w:rFonts w:ascii="Arial Narrow" w:hAnsi="Arial Narrow" w:cs="Arial Narrow"/>
          <w:bCs/>
          <w:color w:val="000000"/>
          <w:u w:val="single"/>
        </w:rPr>
        <w:t xml:space="preserve">CLÁUSULA SEXTA: </w:t>
      </w:r>
      <w:r w:rsidRPr="00026A63">
        <w:rPr>
          <w:rFonts w:ascii="Arial Narrow" w:hAnsi="Arial Narrow" w:cs="Arial Narrow"/>
          <w:bCs/>
          <w:color w:val="000000"/>
        </w:rPr>
        <w:t>DOS RECURSOS ORÇAMENTÁRIOS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6.1. </w:t>
      </w:r>
      <w:r>
        <w:rPr>
          <w:rFonts w:ascii="Arial Narrow" w:hAnsi="Arial Narrow" w:cs="Arial Narrow"/>
          <w:color w:val="000000"/>
        </w:rPr>
        <w:t>Os recursos orçamentários, para fazer frente às despesas desta Ata de Registro de Preços, serão alocados quando da emissão da nota de empenho</w:t>
      </w:r>
      <w:r w:rsidR="00EB5C9B">
        <w:rPr>
          <w:rFonts w:ascii="Arial Narrow" w:hAnsi="Arial Narrow" w:cs="Arial Narrow"/>
          <w:color w:val="000000"/>
        </w:rPr>
        <w:t xml:space="preserve"> de despesa</w:t>
      </w:r>
      <w:r>
        <w:rPr>
          <w:rFonts w:ascii="Arial Narrow" w:hAnsi="Arial Narrow" w:cs="Arial Narrow"/>
          <w:color w:val="000000"/>
        </w:rPr>
        <w:t>.</w:t>
      </w:r>
    </w:p>
    <w:p w:rsidR="00D677BF" w:rsidRDefault="00D677BF">
      <w:pPr>
        <w:spacing w:after="0" w:line="240" w:lineRule="auto"/>
        <w:ind w:firstLine="567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  <w:color w:val="000000"/>
        </w:rPr>
      </w:pPr>
      <w:r w:rsidRPr="00026A63">
        <w:rPr>
          <w:rFonts w:ascii="Arial Narrow" w:hAnsi="Arial Narrow" w:cs="Arial Narrow"/>
          <w:bCs/>
          <w:color w:val="000000"/>
          <w:u w:val="single"/>
        </w:rPr>
        <w:t>CLÁUSULA SÉTIMA</w:t>
      </w:r>
      <w:r w:rsidRPr="00026A63">
        <w:rPr>
          <w:rFonts w:ascii="Arial Narrow" w:hAnsi="Arial Narrow" w:cs="Arial Narrow"/>
          <w:bCs/>
          <w:color w:val="000000"/>
        </w:rPr>
        <w:t>: DO CANCELAMENTO DA ATA DE REGISTRO DE PREÇOS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7.1. </w:t>
      </w:r>
      <w:r>
        <w:rPr>
          <w:rFonts w:ascii="Arial Narrow" w:hAnsi="Arial Narrow" w:cs="Arial Narrow"/>
          <w:color w:val="000000"/>
        </w:rPr>
        <w:t>O Registro de determinado preço poderá ser cancelado, nas seguintes hipóteses: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7.1.1. </w:t>
      </w:r>
      <w:r>
        <w:rPr>
          <w:rFonts w:ascii="Arial Narrow" w:hAnsi="Arial Narrow" w:cs="Arial Narrow"/>
          <w:color w:val="000000"/>
        </w:rPr>
        <w:t>Quando a Empresa Registrada não cumprir as obrigações constantes dessa Ata de Registro de Preços.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7.1.2</w:t>
      </w:r>
      <w:r>
        <w:rPr>
          <w:rFonts w:ascii="Arial Narrow" w:hAnsi="Arial Narrow" w:cs="Arial Narrow"/>
          <w:color w:val="000000"/>
        </w:rPr>
        <w:t>. Quando a E</w:t>
      </w:r>
      <w:r w:rsidR="00EB5C9B">
        <w:rPr>
          <w:rFonts w:ascii="Arial Narrow" w:hAnsi="Arial Narrow" w:cs="Arial Narrow"/>
          <w:color w:val="000000"/>
        </w:rPr>
        <w:t xml:space="preserve">mpresa Registrada se recusar a </w:t>
      </w:r>
      <w:r>
        <w:rPr>
          <w:rFonts w:ascii="Arial Narrow" w:hAnsi="Arial Narrow" w:cs="Arial Narrow"/>
          <w:color w:val="000000"/>
        </w:rPr>
        <w:t>receber as Notas de Empenho de Despesa, sem justificativa aceitável.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7.1.3</w:t>
      </w:r>
      <w:r>
        <w:rPr>
          <w:rFonts w:ascii="Arial Narrow" w:hAnsi="Arial Narrow" w:cs="Arial Narrow"/>
          <w:color w:val="000000"/>
        </w:rPr>
        <w:t>. Quando a Empresa Registrada não aceitar reduzir o seu preço registrado se esse se tornar superior ao praticado no mercado.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7.1.4. </w:t>
      </w:r>
      <w:r>
        <w:rPr>
          <w:rFonts w:ascii="Arial Narrow" w:hAnsi="Arial Narrow" w:cs="Arial Narrow"/>
        </w:rPr>
        <w:t>Quando a Empresa Registrada solicitar o cancelamento por escrito, comprovando estar impossibilitado de cumprir as exigências desta Ata de Registro de Preços por fato superveniente, decorrentes de caso fortuito ou força maior.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7.1.5. </w:t>
      </w:r>
      <w:r>
        <w:rPr>
          <w:rFonts w:ascii="Arial Narrow" w:hAnsi="Arial Narrow" w:cs="Arial Narrow"/>
        </w:rPr>
        <w:t>A comunicação do cancelamento do preço registrado, nos casos previstos nas alíneas 7.1.1 e 7.1.4, será formalizada em processo próprio, e comunicado por correspondência, com aviso de recebimento, assegurando o contraditório e a ampla defesa no prazo de 05 (cinco) dias úteis.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7.1.6. </w:t>
      </w:r>
      <w:r>
        <w:rPr>
          <w:rFonts w:ascii="Arial Narrow" w:hAnsi="Arial Narrow" w:cs="Arial Narrow"/>
        </w:rPr>
        <w:t>No caso de se tornar desconhecido o endereço da Empresa Registrada, a comunicação será feita por publicação na imprensa oficial, considerando-se assim, para todos os efeitos, cancelado o preço registrado.</w:t>
      </w:r>
    </w:p>
    <w:p w:rsidR="00D677BF" w:rsidRDefault="00D677BF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  <w:color w:val="000000"/>
        </w:rPr>
      </w:pPr>
      <w:r w:rsidRPr="00026A63">
        <w:rPr>
          <w:rFonts w:ascii="Arial Narrow" w:hAnsi="Arial Narrow" w:cs="Arial Narrow"/>
          <w:bCs/>
          <w:color w:val="000000"/>
          <w:u w:val="single"/>
        </w:rPr>
        <w:t>CLÁUSULA OITAVA:</w:t>
      </w:r>
      <w:r w:rsidRPr="00026A63">
        <w:rPr>
          <w:rFonts w:ascii="Arial Narrow" w:hAnsi="Arial Narrow" w:cs="Arial Narrow"/>
          <w:bCs/>
          <w:color w:val="000000"/>
        </w:rPr>
        <w:t xml:space="preserve"> DO PAGAMENTO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8.1.</w:t>
      </w:r>
      <w:r>
        <w:rPr>
          <w:rFonts w:ascii="Arial Narrow" w:hAnsi="Arial Narrow" w:cs="Arial Narrow"/>
          <w:color w:val="000000"/>
        </w:rPr>
        <w:t xml:space="preserve"> O pagamento será efetuado em até 30 (trinta) dias após o recebimento definitivo do objeto licitado, mediante a apresentação das Ordens de Entrega e Nota Fiscal, devidamente certificada, constando o recebimento, por parte do servidor ou comissão responsável, designado para tal.</w:t>
      </w:r>
    </w:p>
    <w:p w:rsidR="00D677BF" w:rsidRDefault="00D677BF">
      <w:pPr>
        <w:tabs>
          <w:tab w:val="left" w:pos="2013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8.2. </w:t>
      </w:r>
      <w:r>
        <w:rPr>
          <w:rFonts w:ascii="Arial Narrow" w:hAnsi="Arial Narrow" w:cs="Arial Narrow"/>
          <w:color w:val="000000"/>
        </w:rPr>
        <w:t xml:space="preserve">A nota fiscal emitida pela </w:t>
      </w:r>
      <w:r w:rsidR="00F35A7B">
        <w:rPr>
          <w:rFonts w:ascii="Arial Narrow" w:hAnsi="Arial Narrow" w:cs="Arial Narrow"/>
          <w:color w:val="000000"/>
        </w:rPr>
        <w:t>Empresa Registrada</w:t>
      </w:r>
      <w:r>
        <w:rPr>
          <w:rFonts w:ascii="Arial Narrow" w:hAnsi="Arial Narrow" w:cs="Arial Narrow"/>
          <w:color w:val="000000"/>
        </w:rPr>
        <w:t xml:space="preserve"> deverá conter, em local de fácil visualização, a indicação do número do processo, número do pregão e o número do empenho, para acelerar o trâmite de recebimento do serviço prestado e posterior liberação do documento fiscal para pagamento.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8.3.</w:t>
      </w:r>
      <w:r>
        <w:rPr>
          <w:rFonts w:ascii="Arial Narrow" w:hAnsi="Arial Narrow" w:cs="Arial Narrow"/>
        </w:rPr>
        <w:t xml:space="preserve"> Nos pagamentos realizados após a data de vencimento, incidirão juros de 0,50% (zero vírgula cinqüenta por cento) ao mês, calculado pro rata die até a data do efetivo pagamento.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8.3.1.</w:t>
      </w:r>
      <w:r>
        <w:rPr>
          <w:rFonts w:ascii="Arial Narrow" w:hAnsi="Arial Narrow" w:cs="Arial Narrow"/>
          <w:color w:val="000000"/>
        </w:rPr>
        <w:t xml:space="preserve"> Sempre que forem atendidas as condições da Ata de Registro de Preços, considera-se mantido o seu equilíbrio econômico-financeiro.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8.4.</w:t>
      </w:r>
      <w:r>
        <w:rPr>
          <w:rFonts w:ascii="Arial Narrow" w:hAnsi="Arial Narrow" w:cs="Arial Narrow"/>
        </w:rPr>
        <w:t xml:space="preserve"> O valor registrado será revisado nos seguintes casos: 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8.4.1.</w:t>
      </w:r>
      <w:r>
        <w:rPr>
          <w:rFonts w:ascii="Arial Narrow" w:hAnsi="Arial Narrow" w:cs="Arial Narrow"/>
        </w:rPr>
        <w:t xml:space="preserve"> Ressalvados os impostos sobre a renda, a criação, alteração ou extinção de quaisquer tributos do preço registrado, quando comprovada sua incidência sobre os valores, para mais ou para menos.  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8.4.2.</w:t>
      </w:r>
      <w:r>
        <w:rPr>
          <w:rFonts w:ascii="Arial Narrow" w:hAnsi="Arial Narrow" w:cs="Arial Narrow"/>
        </w:rPr>
        <w:t xml:space="preserve"> Havendo alteração unilateral da Ata de Registro de Preços que afete seu inicial equilíbrio econômico-financeiro, </w:t>
      </w:r>
      <w:r w:rsidR="00F35A7B">
        <w:rPr>
          <w:rFonts w:ascii="Arial Narrow" w:hAnsi="Arial Narrow" w:cs="Arial Narrow"/>
        </w:rPr>
        <w:t>a Contratante</w:t>
      </w:r>
      <w:r>
        <w:rPr>
          <w:rFonts w:ascii="Arial Narrow" w:hAnsi="Arial Narrow" w:cs="Arial Narrow"/>
        </w:rPr>
        <w:t xml:space="preserve"> deverá restabelecê-lo, concomitantemente à alteração</w:t>
      </w:r>
      <w:r>
        <w:rPr>
          <w:rFonts w:ascii="Arial Narrow" w:hAnsi="Arial Narrow" w:cs="Arial Narrow"/>
          <w:b/>
          <w:bCs/>
        </w:rPr>
        <w:t>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8.4.3. </w:t>
      </w:r>
      <w:r>
        <w:rPr>
          <w:rFonts w:ascii="Arial Narrow" w:hAnsi="Arial Narrow" w:cs="Arial Narrow"/>
        </w:rPr>
        <w:t xml:space="preserve">Por requerimento da Empresa Registrada, sempre que houver acréscimos nos preços dos </w:t>
      </w:r>
      <w:r>
        <w:rPr>
          <w:rFonts w:ascii="Arial Narrow" w:hAnsi="Arial Narrow" w:cs="Arial Narrow"/>
        </w:rPr>
        <w:lastRenderedPageBreak/>
        <w:t>insumos que compõem o seu custo, desde que comprovado o impacto econômico-financeiro, mediante solicitação.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8.5. </w:t>
      </w:r>
      <w:r>
        <w:rPr>
          <w:rFonts w:ascii="Arial Narrow" w:hAnsi="Arial Narrow" w:cs="Arial Narrow"/>
        </w:rPr>
        <w:t>Nenhum pagamento será efetuado pela Contratante enquanto estiver pendente de liquidação qualquer obrigação financeira que for imposta a Empresa Registrada em virtude de penalidade ou inadimplência contratual.</w:t>
      </w:r>
    </w:p>
    <w:p w:rsidR="00D677BF" w:rsidRDefault="00D677BF">
      <w:pPr>
        <w:spacing w:after="0" w:line="240" w:lineRule="auto"/>
        <w:ind w:firstLine="567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8.6. </w:t>
      </w:r>
      <w:r>
        <w:rPr>
          <w:rFonts w:ascii="Arial Narrow" w:hAnsi="Arial Narrow" w:cs="Arial Narrow"/>
        </w:rPr>
        <w:t xml:space="preserve">A fiscalização poderá deduzir nas faturas: </w:t>
      </w:r>
    </w:p>
    <w:p w:rsidR="00D677BF" w:rsidRDefault="00D677BF">
      <w:pPr>
        <w:spacing w:after="0" w:line="240" w:lineRule="auto"/>
        <w:ind w:firstLine="1134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8.6.1.</w:t>
      </w:r>
      <w:r>
        <w:rPr>
          <w:rFonts w:ascii="Arial Narrow" w:hAnsi="Arial Narrow" w:cs="Arial Narrow"/>
        </w:rPr>
        <w:t xml:space="preserve"> Os valores das multas porventura aplicadas pela fiscalização.</w:t>
      </w:r>
    </w:p>
    <w:p w:rsidR="00D677BF" w:rsidRDefault="00D677BF">
      <w:pPr>
        <w:spacing w:after="0" w:line="240" w:lineRule="auto"/>
        <w:ind w:firstLine="1134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8.6.2.</w:t>
      </w:r>
      <w:r>
        <w:rPr>
          <w:rFonts w:ascii="Arial Narrow" w:hAnsi="Arial Narrow" w:cs="Arial Narrow"/>
        </w:rPr>
        <w:t xml:space="preserve"> O valor dos prejuízos causados pela contratada, em decorrência da execução do objeto.</w:t>
      </w:r>
    </w:p>
    <w:p w:rsidR="00D677BF" w:rsidRDefault="00D677BF">
      <w:pPr>
        <w:spacing w:after="0" w:line="240" w:lineRule="auto"/>
        <w:ind w:firstLine="567"/>
        <w:rPr>
          <w:rFonts w:ascii="Arial" w:hAnsi="Arial" w:cs="Arial"/>
        </w:rPr>
      </w:pPr>
    </w:p>
    <w:p w:rsidR="00D677BF" w:rsidRDefault="00D677BF">
      <w:pPr>
        <w:spacing w:after="0" w:line="240" w:lineRule="auto"/>
        <w:jc w:val="both"/>
        <w:rPr>
          <w:rFonts w:ascii="Arial Narrow" w:hAnsi="Arial Narrow" w:cs="Arial Narrow"/>
          <w:b/>
          <w:bCs/>
        </w:rPr>
      </w:pPr>
      <w:r w:rsidRPr="00026A63">
        <w:rPr>
          <w:rFonts w:ascii="Arial Narrow" w:hAnsi="Arial Narrow" w:cs="Arial Narrow"/>
          <w:bCs/>
          <w:u w:val="single"/>
        </w:rPr>
        <w:t>CLÁUSULA NONA</w:t>
      </w:r>
      <w:r w:rsidRPr="00026A63">
        <w:rPr>
          <w:rFonts w:ascii="Arial Narrow" w:hAnsi="Arial Narrow" w:cs="Arial Narrow"/>
          <w:bCs/>
        </w:rPr>
        <w:t>: DOS DIREITOS E DAS OBRIGAÇÕES</w:t>
      </w:r>
      <w:r>
        <w:rPr>
          <w:rFonts w:ascii="Arial Narrow" w:hAnsi="Arial Narrow" w:cs="Arial Narrow"/>
          <w:b/>
          <w:bCs/>
        </w:rPr>
        <w:t>:</w:t>
      </w:r>
    </w:p>
    <w:p w:rsidR="00D677BF" w:rsidRDefault="00D677BF">
      <w:pPr>
        <w:tabs>
          <w:tab w:val="left" w:pos="709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9.1. </w:t>
      </w:r>
      <w:r>
        <w:rPr>
          <w:rFonts w:ascii="Arial Narrow" w:hAnsi="Arial Narrow" w:cs="Arial Narrow"/>
        </w:rPr>
        <w:t>Constituem direitos da Contratante, receber o objeto registrado nas condições avençadas e da Empresa Registrada de perceber o valor ajustado na forma e nos prazos convencionados.</w:t>
      </w:r>
    </w:p>
    <w:p w:rsidR="00D677BF" w:rsidRDefault="00D677BF">
      <w:pPr>
        <w:tabs>
          <w:tab w:val="left" w:pos="709"/>
        </w:tabs>
        <w:spacing w:after="0" w:line="240" w:lineRule="auto"/>
        <w:ind w:firstLine="567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9.2. </w:t>
      </w:r>
      <w:r w:rsidRPr="00026A63">
        <w:rPr>
          <w:rFonts w:ascii="Arial Narrow" w:hAnsi="Arial Narrow" w:cs="Arial Narrow"/>
          <w:bCs/>
        </w:rPr>
        <w:t>CONSTITUEM OBRIGAÇÕES DO CONTRATANTE</w:t>
      </w:r>
      <w:r>
        <w:rPr>
          <w:rFonts w:ascii="Arial Narrow" w:hAnsi="Arial Narrow" w:cs="Arial Narrow"/>
          <w:b/>
          <w:bCs/>
        </w:rPr>
        <w:t>: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9.2.1. </w:t>
      </w:r>
      <w:r>
        <w:rPr>
          <w:rFonts w:ascii="Arial Narrow" w:hAnsi="Arial Narrow" w:cs="Arial Narrow"/>
        </w:rPr>
        <w:t xml:space="preserve">Efetuar o pagamento ajustado; </w:t>
      </w:r>
    </w:p>
    <w:p w:rsidR="00D677BF" w:rsidRDefault="00D677BF">
      <w:pPr>
        <w:tabs>
          <w:tab w:val="left" w:pos="709"/>
        </w:tabs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9.2.2. </w:t>
      </w:r>
      <w:r>
        <w:rPr>
          <w:rFonts w:ascii="Arial Narrow" w:hAnsi="Arial Narrow" w:cs="Arial Narrow"/>
        </w:rPr>
        <w:t>Aplicar as penalidades regulamentares e contratuais;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9.2.3. </w:t>
      </w:r>
      <w:r>
        <w:rPr>
          <w:rFonts w:ascii="Arial Narrow" w:hAnsi="Arial Narrow" w:cs="Arial Narrow"/>
        </w:rPr>
        <w:t>Cumprir e fazer cumprir as cláusulas da Ata de Registro de Preços;</w:t>
      </w:r>
    </w:p>
    <w:p w:rsidR="00D677BF" w:rsidRDefault="00D677BF">
      <w:pPr>
        <w:tabs>
          <w:tab w:val="left" w:pos="709"/>
        </w:tabs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9.2.4. </w:t>
      </w:r>
      <w:r>
        <w:rPr>
          <w:rFonts w:ascii="Arial Narrow" w:hAnsi="Arial Narrow" w:cs="Arial Narrow"/>
        </w:rPr>
        <w:t>Notificar, por escrito quando necessário, à empresa registrada na aplicação de qualquer sanção.</w:t>
      </w:r>
    </w:p>
    <w:p w:rsidR="00D677BF" w:rsidRDefault="00D677BF">
      <w:pPr>
        <w:tabs>
          <w:tab w:val="left" w:pos="709"/>
        </w:tabs>
        <w:spacing w:after="0" w:line="240" w:lineRule="auto"/>
        <w:ind w:firstLine="567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9.3. </w:t>
      </w:r>
      <w:r w:rsidRPr="00026A63">
        <w:rPr>
          <w:rFonts w:ascii="Arial Narrow" w:hAnsi="Arial Narrow" w:cs="Arial Narrow"/>
          <w:bCs/>
        </w:rPr>
        <w:t>CONSTITUEM OBRIGAÇÕES DA EMPRESA REGISTRADA/CONTRATADA</w:t>
      </w:r>
      <w:r>
        <w:rPr>
          <w:rFonts w:ascii="Arial Narrow" w:hAnsi="Arial Narrow" w:cs="Arial Narrow"/>
          <w:b/>
          <w:bCs/>
        </w:rPr>
        <w:t>: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</w:rPr>
        <w:t xml:space="preserve">9.3.1. </w:t>
      </w:r>
      <w:r>
        <w:rPr>
          <w:rFonts w:ascii="Arial Narrow" w:hAnsi="Arial Narrow" w:cs="Arial Narrow"/>
        </w:rPr>
        <w:t>Entregar o objeto licitado de acordo com as especificações, quantidades, prazos e condições exigidas no edital</w:t>
      </w:r>
      <w:r>
        <w:rPr>
          <w:rFonts w:ascii="Arial Narrow" w:hAnsi="Arial Narrow" w:cs="Arial Narrow"/>
          <w:color w:val="000000"/>
        </w:rPr>
        <w:t>;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9.3.2. </w:t>
      </w:r>
      <w:r>
        <w:rPr>
          <w:rFonts w:ascii="Arial Narrow" w:hAnsi="Arial Narrow" w:cs="Arial Narrow"/>
        </w:rPr>
        <w:t>Manter durante a execução da Ata, compatibilidade com as obrigações assumidas e todas as condições de habilitação exigidas na licitação;</w:t>
      </w:r>
    </w:p>
    <w:p w:rsidR="00D677BF" w:rsidRDefault="00D677BF">
      <w:pPr>
        <w:tabs>
          <w:tab w:val="left" w:pos="1108"/>
        </w:tabs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9.3.3. </w:t>
      </w:r>
      <w:r>
        <w:rPr>
          <w:rFonts w:ascii="Arial Narrow" w:hAnsi="Arial Narrow" w:cs="Arial Narrow"/>
        </w:rPr>
        <w:t xml:space="preserve">Responsabilizar-se civil e criminalmente, com exclusividade, a qualquer dano que venha a provocar a terceiros ou </w:t>
      </w:r>
      <w:r w:rsidR="00F35A7B">
        <w:rPr>
          <w:rFonts w:ascii="Arial Narrow" w:hAnsi="Arial Narrow" w:cs="Arial Narrow"/>
        </w:rPr>
        <w:t>ao Contratante</w:t>
      </w:r>
      <w:r>
        <w:rPr>
          <w:rFonts w:ascii="Arial Narrow" w:hAnsi="Arial Narrow" w:cs="Arial Narrow"/>
        </w:rPr>
        <w:t xml:space="preserve">, em decorrência da execução da Ata;         </w:t>
      </w:r>
    </w:p>
    <w:p w:rsidR="00D677BF" w:rsidRDefault="00D677BF">
      <w:pPr>
        <w:tabs>
          <w:tab w:val="left" w:pos="1108"/>
        </w:tabs>
        <w:spacing w:after="0" w:line="240" w:lineRule="auto"/>
        <w:ind w:firstLine="1134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 xml:space="preserve">9.3.4. </w:t>
      </w:r>
      <w:r>
        <w:rPr>
          <w:rFonts w:ascii="Arial Narrow" w:hAnsi="Arial Narrow" w:cs="Arial Narrow"/>
        </w:rPr>
        <w:t>Cumprir todas as obrigações previstas na Cláusula Quinta da presente Ata</w:t>
      </w:r>
      <w:r>
        <w:rPr>
          <w:rFonts w:ascii="Arial Narrow" w:hAnsi="Arial Narrow" w:cs="Arial Narrow"/>
          <w:b/>
          <w:bCs/>
        </w:rPr>
        <w:t>;</w:t>
      </w:r>
    </w:p>
    <w:p w:rsidR="00D677BF" w:rsidRDefault="00D677BF">
      <w:pPr>
        <w:pStyle w:val="PargrafodaLista"/>
        <w:tabs>
          <w:tab w:val="left" w:pos="0"/>
        </w:tabs>
        <w:ind w:left="0" w:firstLine="1134"/>
        <w:jc w:val="both"/>
        <w:rPr>
          <w:rFonts w:ascii="Arial Narrow" w:hAnsi="Arial Narrow" w:cs="Arial Narrow"/>
          <w:spacing w:val="-2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 xml:space="preserve">9.3.5. </w:t>
      </w:r>
      <w:r>
        <w:rPr>
          <w:rFonts w:ascii="Arial Narrow" w:hAnsi="Arial Narrow" w:cs="Arial Narrow"/>
          <w:sz w:val="22"/>
          <w:szCs w:val="22"/>
        </w:rPr>
        <w:t>Re</w:t>
      </w:r>
      <w:r>
        <w:rPr>
          <w:rFonts w:ascii="Arial Narrow" w:hAnsi="Arial Narrow" w:cs="Arial Narrow"/>
          <w:spacing w:val="1"/>
          <w:sz w:val="22"/>
          <w:szCs w:val="22"/>
        </w:rPr>
        <w:t>sp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onder por </w:t>
      </w:r>
      <w:r>
        <w:rPr>
          <w:rFonts w:ascii="Arial Narrow" w:hAnsi="Arial Narrow" w:cs="Arial Narrow"/>
          <w:spacing w:val="1"/>
          <w:sz w:val="22"/>
          <w:szCs w:val="22"/>
        </w:rPr>
        <w:t>tod</w:t>
      </w:r>
      <w:r>
        <w:rPr>
          <w:rFonts w:ascii="Arial Narrow" w:hAnsi="Arial Narrow" w:cs="Arial Narrow"/>
          <w:spacing w:val="-2"/>
          <w:sz w:val="22"/>
          <w:szCs w:val="22"/>
        </w:rPr>
        <w:t>os os ônus ou ob</w:t>
      </w:r>
      <w:r>
        <w:rPr>
          <w:rFonts w:ascii="Arial Narrow" w:hAnsi="Arial Narrow" w:cs="Arial Narrow"/>
          <w:spacing w:val="4"/>
          <w:sz w:val="22"/>
          <w:szCs w:val="22"/>
        </w:rPr>
        <w:t>r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gações conce</w:t>
      </w:r>
      <w:r>
        <w:rPr>
          <w:rFonts w:ascii="Arial Narrow" w:hAnsi="Arial Narrow" w:cs="Arial Narrow"/>
          <w:spacing w:val="1"/>
          <w:sz w:val="22"/>
          <w:szCs w:val="22"/>
        </w:rPr>
        <w:t>rne</w:t>
      </w:r>
      <w:r>
        <w:rPr>
          <w:rFonts w:ascii="Arial Narrow" w:hAnsi="Arial Narrow" w:cs="Arial Narrow"/>
          <w:spacing w:val="-2"/>
          <w:sz w:val="22"/>
          <w:szCs w:val="22"/>
        </w:rPr>
        <w:t>n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es à </w:t>
      </w:r>
      <w:r>
        <w:rPr>
          <w:rFonts w:ascii="Arial Narrow" w:hAnsi="Arial Narrow" w:cs="Arial Narrow"/>
          <w:spacing w:val="-1"/>
          <w:sz w:val="22"/>
          <w:szCs w:val="22"/>
        </w:rPr>
        <w:t>le</w:t>
      </w:r>
      <w:r>
        <w:rPr>
          <w:rFonts w:ascii="Arial Narrow" w:hAnsi="Arial Narrow" w:cs="Arial Narrow"/>
          <w:spacing w:val="-2"/>
          <w:sz w:val="22"/>
          <w:szCs w:val="22"/>
        </w:rPr>
        <w:t>g</w:t>
      </w:r>
      <w:r>
        <w:rPr>
          <w:rFonts w:ascii="Arial Narrow" w:hAnsi="Arial Narrow" w:cs="Arial Narrow"/>
          <w:spacing w:val="1"/>
          <w:sz w:val="22"/>
          <w:szCs w:val="22"/>
        </w:rPr>
        <w:t>isl</w:t>
      </w:r>
      <w:r>
        <w:rPr>
          <w:rFonts w:ascii="Arial Narrow" w:hAnsi="Arial Narrow" w:cs="Arial Narrow"/>
          <w:spacing w:val="-2"/>
          <w:sz w:val="22"/>
          <w:szCs w:val="22"/>
        </w:rPr>
        <w:t>ação soc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1"/>
          <w:sz w:val="22"/>
          <w:szCs w:val="22"/>
        </w:rPr>
        <w:t>l, t</w:t>
      </w:r>
      <w:r>
        <w:rPr>
          <w:rFonts w:ascii="Arial Narrow" w:hAnsi="Arial Narrow" w:cs="Arial Narrow"/>
          <w:spacing w:val="-2"/>
          <w:sz w:val="22"/>
          <w:szCs w:val="22"/>
        </w:rPr>
        <w:t>raba</w:t>
      </w:r>
      <w:r>
        <w:rPr>
          <w:rFonts w:ascii="Arial Narrow" w:hAnsi="Arial Narrow" w:cs="Arial Narrow"/>
          <w:spacing w:val="1"/>
          <w:sz w:val="22"/>
          <w:szCs w:val="22"/>
        </w:rPr>
        <w:t>lh</w:t>
      </w:r>
      <w:r>
        <w:rPr>
          <w:rFonts w:ascii="Arial Narrow" w:hAnsi="Arial Narrow" w:cs="Arial Narrow"/>
          <w:spacing w:val="-1"/>
          <w:sz w:val="22"/>
          <w:szCs w:val="22"/>
        </w:rPr>
        <w:t xml:space="preserve">ista, </w:t>
      </w:r>
      <w:r>
        <w:rPr>
          <w:rFonts w:ascii="Arial Narrow" w:hAnsi="Arial Narrow" w:cs="Arial Narrow"/>
          <w:spacing w:val="1"/>
          <w:sz w:val="22"/>
          <w:szCs w:val="22"/>
        </w:rPr>
        <w:t>fi</w:t>
      </w:r>
      <w:r>
        <w:rPr>
          <w:rFonts w:ascii="Arial Narrow" w:hAnsi="Arial Narrow" w:cs="Arial Narrow"/>
          <w:spacing w:val="-2"/>
          <w:sz w:val="22"/>
          <w:szCs w:val="22"/>
        </w:rPr>
        <w:t>sca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l, </w:t>
      </w:r>
      <w:r>
        <w:rPr>
          <w:rFonts w:ascii="Arial Narrow" w:hAnsi="Arial Narrow" w:cs="Arial Narrow"/>
          <w:spacing w:val="-2"/>
          <w:sz w:val="22"/>
          <w:szCs w:val="22"/>
        </w:rPr>
        <w:t>secu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1"/>
          <w:sz w:val="22"/>
          <w:szCs w:val="22"/>
        </w:rPr>
        <w:t>i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>á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1"/>
          <w:sz w:val="22"/>
          <w:szCs w:val="22"/>
        </w:rPr>
        <w:t>ia ou p</w:t>
      </w:r>
      <w:r>
        <w:rPr>
          <w:rFonts w:ascii="Arial Narrow" w:hAnsi="Arial Narrow" w:cs="Arial Narrow"/>
          <w:spacing w:val="-2"/>
          <w:sz w:val="22"/>
          <w:szCs w:val="22"/>
        </w:rPr>
        <w:t>rev</w:t>
      </w:r>
      <w:r>
        <w:rPr>
          <w:rFonts w:ascii="Arial Narrow" w:hAnsi="Arial Narrow" w:cs="Arial Narrow"/>
          <w:spacing w:val="1"/>
          <w:sz w:val="22"/>
          <w:szCs w:val="22"/>
        </w:rPr>
        <w:t>iden</w:t>
      </w:r>
      <w:r>
        <w:rPr>
          <w:rFonts w:ascii="Arial Narrow" w:hAnsi="Arial Narrow" w:cs="Arial Narrow"/>
          <w:spacing w:val="-2"/>
          <w:sz w:val="22"/>
          <w:szCs w:val="22"/>
        </w:rPr>
        <w:t>c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á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1"/>
          <w:sz w:val="22"/>
          <w:szCs w:val="22"/>
        </w:rPr>
        <w:t>ia, bem co</w:t>
      </w:r>
      <w:r>
        <w:rPr>
          <w:rFonts w:ascii="Arial Narrow" w:hAnsi="Arial Narrow" w:cs="Arial Narrow"/>
          <w:spacing w:val="-3"/>
          <w:sz w:val="22"/>
          <w:szCs w:val="22"/>
        </w:rPr>
        <w:t xml:space="preserve">mo </w:t>
      </w:r>
      <w:r>
        <w:rPr>
          <w:rFonts w:ascii="Arial Narrow" w:hAnsi="Arial Narrow" w:cs="Arial Narrow"/>
          <w:spacing w:val="1"/>
          <w:sz w:val="22"/>
          <w:szCs w:val="22"/>
        </w:rPr>
        <w:t>todas as desp</w:t>
      </w:r>
      <w:r>
        <w:rPr>
          <w:rFonts w:ascii="Arial Narrow" w:hAnsi="Arial Narrow" w:cs="Arial Narrow"/>
          <w:spacing w:val="-2"/>
          <w:sz w:val="22"/>
          <w:szCs w:val="22"/>
        </w:rPr>
        <w:t>es</w:t>
      </w:r>
      <w:r>
        <w:rPr>
          <w:rFonts w:ascii="Arial Narrow" w:hAnsi="Arial Narrow" w:cs="Arial Narrow"/>
          <w:spacing w:val="1"/>
          <w:sz w:val="22"/>
          <w:szCs w:val="22"/>
        </w:rPr>
        <w:t>as de</w:t>
      </w:r>
      <w:r>
        <w:rPr>
          <w:rFonts w:ascii="Arial Narrow" w:hAnsi="Arial Narrow" w:cs="Arial Narrow"/>
          <w:spacing w:val="-2"/>
          <w:sz w:val="22"/>
          <w:szCs w:val="22"/>
        </w:rPr>
        <w:t>cor</w:t>
      </w:r>
      <w:r>
        <w:rPr>
          <w:rFonts w:ascii="Arial Narrow" w:hAnsi="Arial Narrow" w:cs="Arial Narrow"/>
          <w:spacing w:val="1"/>
          <w:sz w:val="22"/>
          <w:szCs w:val="22"/>
        </w:rPr>
        <w:t>re</w:t>
      </w:r>
      <w:r>
        <w:rPr>
          <w:rFonts w:ascii="Arial Narrow" w:hAnsi="Arial Narrow" w:cs="Arial Narrow"/>
          <w:spacing w:val="-2"/>
          <w:sz w:val="22"/>
          <w:szCs w:val="22"/>
        </w:rPr>
        <w:t>n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tes da </w:t>
      </w:r>
      <w:r>
        <w:rPr>
          <w:rFonts w:ascii="Arial Narrow" w:hAnsi="Arial Narrow" w:cs="Arial Narrow"/>
          <w:spacing w:val="-2"/>
          <w:sz w:val="22"/>
          <w:szCs w:val="22"/>
        </w:rPr>
        <w:t>execução de even</w:t>
      </w:r>
      <w:r>
        <w:rPr>
          <w:rFonts w:ascii="Arial Narrow" w:hAnsi="Arial Narrow" w:cs="Arial Narrow"/>
          <w:spacing w:val="1"/>
          <w:sz w:val="22"/>
          <w:szCs w:val="22"/>
        </w:rPr>
        <w:t>tu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1"/>
          <w:sz w:val="22"/>
          <w:szCs w:val="22"/>
        </w:rPr>
        <w:t>is t</w:t>
      </w:r>
      <w:r>
        <w:rPr>
          <w:rFonts w:ascii="Arial Narrow" w:hAnsi="Arial Narrow" w:cs="Arial Narrow"/>
          <w:spacing w:val="-2"/>
          <w:sz w:val="22"/>
          <w:szCs w:val="22"/>
        </w:rPr>
        <w:t>raba</w:t>
      </w:r>
      <w:r>
        <w:rPr>
          <w:rFonts w:ascii="Arial Narrow" w:hAnsi="Arial Narrow" w:cs="Arial Narrow"/>
          <w:spacing w:val="1"/>
          <w:sz w:val="22"/>
          <w:szCs w:val="22"/>
        </w:rPr>
        <w:t>lhos em ho</w:t>
      </w:r>
      <w:r>
        <w:rPr>
          <w:rFonts w:ascii="Arial Narrow" w:hAnsi="Arial Narrow" w:cs="Arial Narrow"/>
          <w:spacing w:val="-2"/>
          <w:sz w:val="22"/>
          <w:szCs w:val="22"/>
        </w:rPr>
        <w:t>rá</w:t>
      </w:r>
      <w:r>
        <w:rPr>
          <w:rFonts w:ascii="Arial Narrow" w:hAnsi="Arial Narrow" w:cs="Arial Narrow"/>
          <w:spacing w:val="-1"/>
          <w:sz w:val="22"/>
          <w:szCs w:val="22"/>
        </w:rPr>
        <w:t>r</w:t>
      </w:r>
      <w:r>
        <w:rPr>
          <w:rFonts w:ascii="Arial Narrow" w:hAnsi="Arial Narrow" w:cs="Arial Narrow"/>
          <w:spacing w:val="1"/>
          <w:sz w:val="22"/>
          <w:szCs w:val="22"/>
        </w:rPr>
        <w:t>ios ex</w:t>
      </w:r>
      <w:r>
        <w:rPr>
          <w:rFonts w:ascii="Arial Narrow" w:hAnsi="Arial Narrow" w:cs="Arial Narrow"/>
          <w:spacing w:val="-1"/>
          <w:sz w:val="22"/>
          <w:szCs w:val="22"/>
        </w:rPr>
        <w:t>t</w:t>
      </w:r>
      <w:r>
        <w:rPr>
          <w:rFonts w:ascii="Arial Narrow" w:hAnsi="Arial Narrow" w:cs="Arial Narrow"/>
          <w:spacing w:val="1"/>
          <w:sz w:val="22"/>
          <w:szCs w:val="22"/>
        </w:rPr>
        <w:t>ra</w:t>
      </w:r>
      <w:r>
        <w:rPr>
          <w:rFonts w:ascii="Arial Narrow" w:hAnsi="Arial Narrow" w:cs="Arial Narrow"/>
          <w:spacing w:val="-2"/>
          <w:sz w:val="22"/>
          <w:szCs w:val="22"/>
        </w:rPr>
        <w:t>ord</w:t>
      </w:r>
      <w:r>
        <w:rPr>
          <w:rFonts w:ascii="Arial Narrow" w:hAnsi="Arial Narrow" w:cs="Arial Narrow"/>
          <w:spacing w:val="1"/>
          <w:sz w:val="22"/>
          <w:szCs w:val="22"/>
        </w:rPr>
        <w:t>in</w:t>
      </w:r>
      <w:r>
        <w:rPr>
          <w:rFonts w:ascii="Arial Narrow" w:hAnsi="Arial Narrow" w:cs="Arial Narrow"/>
          <w:spacing w:val="-2"/>
          <w:sz w:val="22"/>
          <w:szCs w:val="22"/>
        </w:rPr>
        <w:t>á</w:t>
      </w:r>
      <w:r>
        <w:rPr>
          <w:rFonts w:ascii="Arial Narrow" w:hAnsi="Arial Narrow" w:cs="Arial Narrow"/>
          <w:spacing w:val="1"/>
          <w:sz w:val="22"/>
          <w:szCs w:val="22"/>
        </w:rPr>
        <w:t>ri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os </w:t>
      </w:r>
      <w:r>
        <w:rPr>
          <w:rFonts w:ascii="Arial Narrow" w:hAnsi="Arial Narrow" w:cs="Arial Narrow"/>
          <w:spacing w:val="1"/>
          <w:sz w:val="22"/>
          <w:szCs w:val="22"/>
        </w:rPr>
        <w:t>(di</w:t>
      </w:r>
      <w:r>
        <w:rPr>
          <w:rFonts w:ascii="Arial Narrow" w:hAnsi="Arial Narrow" w:cs="Arial Narrow"/>
          <w:spacing w:val="-2"/>
          <w:sz w:val="22"/>
          <w:szCs w:val="22"/>
        </w:rPr>
        <w:t>u</w:t>
      </w:r>
      <w:r>
        <w:rPr>
          <w:rFonts w:ascii="Arial Narrow" w:hAnsi="Arial Narrow" w:cs="Arial Narrow"/>
          <w:spacing w:val="1"/>
          <w:sz w:val="22"/>
          <w:szCs w:val="22"/>
        </w:rPr>
        <w:t>rno ou notu</w:t>
      </w:r>
      <w:r>
        <w:rPr>
          <w:rFonts w:ascii="Arial Narrow" w:hAnsi="Arial Narrow" w:cs="Arial Narrow"/>
          <w:spacing w:val="-2"/>
          <w:sz w:val="22"/>
          <w:szCs w:val="22"/>
        </w:rPr>
        <w:t>rno</w:t>
      </w:r>
      <w:r>
        <w:rPr>
          <w:rFonts w:ascii="Arial Narrow" w:hAnsi="Arial Narrow" w:cs="Arial Narrow"/>
          <w:spacing w:val="1"/>
          <w:sz w:val="22"/>
          <w:szCs w:val="22"/>
        </w:rPr>
        <w:t>), in</w:t>
      </w:r>
      <w:r>
        <w:rPr>
          <w:rFonts w:ascii="Arial Narrow" w:hAnsi="Arial Narrow" w:cs="Arial Narrow"/>
          <w:spacing w:val="-2"/>
          <w:sz w:val="22"/>
          <w:szCs w:val="22"/>
        </w:rPr>
        <w:t>c</w:t>
      </w:r>
      <w:r>
        <w:rPr>
          <w:rFonts w:ascii="Arial Narrow" w:hAnsi="Arial Narrow" w:cs="Arial Narrow"/>
          <w:spacing w:val="1"/>
          <w:sz w:val="22"/>
          <w:szCs w:val="22"/>
        </w:rPr>
        <w:t>lu</w:t>
      </w:r>
      <w:r>
        <w:rPr>
          <w:rFonts w:ascii="Arial Narrow" w:hAnsi="Arial Narrow" w:cs="Arial Narrow"/>
          <w:spacing w:val="-2"/>
          <w:sz w:val="22"/>
          <w:szCs w:val="22"/>
        </w:rPr>
        <w:t>s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ve de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>pe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as com </w:t>
      </w:r>
      <w:r>
        <w:rPr>
          <w:rFonts w:ascii="Arial Narrow" w:hAnsi="Arial Narrow" w:cs="Arial Narrow"/>
          <w:spacing w:val="1"/>
          <w:sz w:val="22"/>
          <w:szCs w:val="22"/>
        </w:rPr>
        <w:t>inst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1"/>
          <w:sz w:val="22"/>
          <w:szCs w:val="22"/>
        </w:rPr>
        <w:t>l</w:t>
      </w:r>
      <w:r>
        <w:rPr>
          <w:rFonts w:ascii="Arial Narrow" w:hAnsi="Arial Narrow" w:cs="Arial Narrow"/>
          <w:spacing w:val="-2"/>
          <w:sz w:val="22"/>
          <w:szCs w:val="22"/>
        </w:rPr>
        <w:t>ações e eq</w:t>
      </w:r>
      <w:r>
        <w:rPr>
          <w:rFonts w:ascii="Arial Narrow" w:hAnsi="Arial Narrow" w:cs="Arial Narrow"/>
          <w:spacing w:val="2"/>
          <w:sz w:val="22"/>
          <w:szCs w:val="22"/>
        </w:rPr>
        <w:t>u</w:t>
      </w:r>
      <w:r>
        <w:rPr>
          <w:rFonts w:ascii="Arial Narrow" w:hAnsi="Arial Narrow" w:cs="Arial Narrow"/>
          <w:spacing w:val="1"/>
          <w:sz w:val="22"/>
          <w:szCs w:val="22"/>
        </w:rPr>
        <w:t>ip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-4"/>
          <w:sz w:val="22"/>
          <w:szCs w:val="22"/>
        </w:rPr>
        <w:t>men</w:t>
      </w:r>
      <w:r>
        <w:rPr>
          <w:rFonts w:ascii="Arial Narrow" w:hAnsi="Arial Narrow" w:cs="Arial Narrow"/>
          <w:spacing w:val="1"/>
          <w:sz w:val="22"/>
          <w:szCs w:val="22"/>
        </w:rPr>
        <w:t>tos nec</w:t>
      </w:r>
      <w:r>
        <w:rPr>
          <w:rFonts w:ascii="Arial Narrow" w:hAnsi="Arial Narrow" w:cs="Arial Narrow"/>
          <w:spacing w:val="-2"/>
          <w:sz w:val="22"/>
          <w:szCs w:val="22"/>
        </w:rPr>
        <w:t>es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>á</w:t>
      </w:r>
      <w:r>
        <w:rPr>
          <w:rFonts w:ascii="Arial Narrow" w:hAnsi="Arial Narrow" w:cs="Arial Narrow"/>
          <w:spacing w:val="1"/>
          <w:sz w:val="22"/>
          <w:szCs w:val="22"/>
        </w:rPr>
        <w:t>ri</w:t>
      </w:r>
      <w:r>
        <w:rPr>
          <w:rFonts w:ascii="Arial Narrow" w:hAnsi="Arial Narrow" w:cs="Arial Narrow"/>
          <w:spacing w:val="-2"/>
          <w:sz w:val="22"/>
          <w:szCs w:val="22"/>
        </w:rPr>
        <w:t>os aos serv</w:t>
      </w:r>
      <w:r>
        <w:rPr>
          <w:rFonts w:ascii="Arial Narrow" w:hAnsi="Arial Narrow" w:cs="Arial Narrow"/>
          <w:spacing w:val="1"/>
          <w:sz w:val="22"/>
          <w:szCs w:val="22"/>
        </w:rPr>
        <w:t>iços e, em resu</w:t>
      </w:r>
      <w:r>
        <w:rPr>
          <w:rFonts w:ascii="Arial Narrow" w:hAnsi="Arial Narrow" w:cs="Arial Narrow"/>
          <w:spacing w:val="-4"/>
          <w:sz w:val="22"/>
          <w:szCs w:val="22"/>
        </w:rPr>
        <w:t xml:space="preserve">mo, 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todos os </w:t>
      </w:r>
      <w:r>
        <w:rPr>
          <w:rFonts w:ascii="Arial Narrow" w:hAnsi="Arial Narrow" w:cs="Arial Narrow"/>
          <w:spacing w:val="-2"/>
          <w:sz w:val="22"/>
          <w:szCs w:val="22"/>
        </w:rPr>
        <w:t>gas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tos e </w:t>
      </w:r>
      <w:r>
        <w:rPr>
          <w:rFonts w:ascii="Arial Narrow" w:hAnsi="Arial Narrow" w:cs="Arial Narrow"/>
          <w:spacing w:val="-2"/>
          <w:sz w:val="22"/>
          <w:szCs w:val="22"/>
        </w:rPr>
        <w:t>enca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gos de </w:t>
      </w:r>
      <w:r>
        <w:rPr>
          <w:rFonts w:ascii="Arial Narrow" w:hAnsi="Arial Narrow" w:cs="Arial Narrow"/>
          <w:spacing w:val="-4"/>
          <w:sz w:val="22"/>
          <w:szCs w:val="22"/>
        </w:rPr>
        <w:t>material e mã</w:t>
      </w:r>
      <w:r>
        <w:rPr>
          <w:rFonts w:ascii="Arial Narrow" w:hAnsi="Arial Narrow" w:cs="Arial Narrow"/>
          <w:spacing w:val="4"/>
          <w:sz w:val="22"/>
          <w:szCs w:val="22"/>
        </w:rPr>
        <w:t>o</w:t>
      </w:r>
      <w:r>
        <w:rPr>
          <w:rFonts w:ascii="Arial Narrow" w:hAnsi="Arial Narrow" w:cs="Arial Narrow"/>
          <w:spacing w:val="-4"/>
          <w:sz w:val="22"/>
          <w:szCs w:val="22"/>
        </w:rPr>
        <w:t>-d</w:t>
      </w:r>
      <w:r>
        <w:rPr>
          <w:rFonts w:ascii="Arial Narrow" w:hAnsi="Arial Narrow" w:cs="Arial Narrow"/>
          <w:spacing w:val="3"/>
          <w:sz w:val="22"/>
          <w:szCs w:val="22"/>
        </w:rPr>
        <w:t>e</w:t>
      </w:r>
      <w:r>
        <w:rPr>
          <w:rFonts w:ascii="Arial Narrow" w:hAnsi="Arial Narrow" w:cs="Arial Narrow"/>
          <w:spacing w:val="-4"/>
          <w:sz w:val="22"/>
          <w:szCs w:val="22"/>
        </w:rPr>
        <w:t>-ob</w:t>
      </w:r>
      <w:r>
        <w:rPr>
          <w:rFonts w:ascii="Arial Narrow" w:hAnsi="Arial Narrow" w:cs="Arial Narrow"/>
          <w:spacing w:val="1"/>
          <w:sz w:val="22"/>
          <w:szCs w:val="22"/>
        </w:rPr>
        <w:t>ra nece</w:t>
      </w:r>
      <w:r>
        <w:rPr>
          <w:rFonts w:ascii="Arial Narrow" w:hAnsi="Arial Narrow" w:cs="Arial Narrow"/>
          <w:spacing w:val="-2"/>
          <w:sz w:val="22"/>
          <w:szCs w:val="22"/>
        </w:rPr>
        <w:t>ssá</w:t>
      </w:r>
      <w:r>
        <w:rPr>
          <w:rFonts w:ascii="Arial Narrow" w:hAnsi="Arial Narrow" w:cs="Arial Narrow"/>
          <w:spacing w:val="1"/>
          <w:sz w:val="22"/>
          <w:szCs w:val="22"/>
        </w:rPr>
        <w:t>ri</w:t>
      </w:r>
      <w:r>
        <w:rPr>
          <w:rFonts w:ascii="Arial Narrow" w:hAnsi="Arial Narrow" w:cs="Arial Narrow"/>
          <w:spacing w:val="-2"/>
          <w:sz w:val="22"/>
          <w:szCs w:val="22"/>
        </w:rPr>
        <w:t>os à co</w:t>
      </w:r>
      <w:r>
        <w:rPr>
          <w:rFonts w:ascii="Arial Narrow" w:hAnsi="Arial Narrow" w:cs="Arial Narrow"/>
          <w:spacing w:val="-3"/>
          <w:sz w:val="22"/>
          <w:szCs w:val="22"/>
        </w:rPr>
        <w:t>mp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leta </w:t>
      </w:r>
      <w:r>
        <w:rPr>
          <w:rFonts w:ascii="Arial Narrow" w:hAnsi="Arial Narrow" w:cs="Arial Narrow"/>
          <w:spacing w:val="-2"/>
          <w:sz w:val="22"/>
          <w:szCs w:val="22"/>
        </w:rPr>
        <w:t>rea</w:t>
      </w:r>
      <w:r>
        <w:rPr>
          <w:rFonts w:ascii="Arial Narrow" w:hAnsi="Arial Narrow" w:cs="Arial Narrow"/>
          <w:spacing w:val="-1"/>
          <w:sz w:val="22"/>
          <w:szCs w:val="22"/>
        </w:rPr>
        <w:t>l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zação do ob</w:t>
      </w:r>
      <w:r>
        <w:rPr>
          <w:rFonts w:ascii="Arial Narrow" w:hAnsi="Arial Narrow" w:cs="Arial Narrow"/>
          <w:spacing w:val="1"/>
          <w:sz w:val="22"/>
          <w:szCs w:val="22"/>
        </w:rPr>
        <w:t>j</w:t>
      </w:r>
      <w:r>
        <w:rPr>
          <w:rFonts w:ascii="Arial Narrow" w:hAnsi="Arial Narrow" w:cs="Arial Narrow"/>
          <w:spacing w:val="-2"/>
          <w:sz w:val="22"/>
          <w:szCs w:val="22"/>
        </w:rPr>
        <w:t>e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to </w:t>
      </w:r>
      <w:r>
        <w:rPr>
          <w:rFonts w:ascii="Arial Narrow" w:hAnsi="Arial Narrow" w:cs="Arial Narrow"/>
          <w:spacing w:val="-2"/>
          <w:sz w:val="22"/>
          <w:szCs w:val="22"/>
        </w:rPr>
        <w:t>do licitado e sua en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>rega pe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2"/>
          <w:sz w:val="22"/>
          <w:szCs w:val="22"/>
        </w:rPr>
        <w:t>fe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1"/>
          <w:sz w:val="22"/>
          <w:szCs w:val="22"/>
        </w:rPr>
        <w:t>ta</w:t>
      </w:r>
      <w:r>
        <w:rPr>
          <w:rFonts w:ascii="Arial Narrow" w:hAnsi="Arial Narrow" w:cs="Arial Narrow"/>
          <w:spacing w:val="-3"/>
          <w:sz w:val="22"/>
          <w:szCs w:val="22"/>
        </w:rPr>
        <w:t>men</w:t>
      </w:r>
      <w:r>
        <w:rPr>
          <w:rFonts w:ascii="Arial Narrow" w:hAnsi="Arial Narrow" w:cs="Arial Narrow"/>
          <w:spacing w:val="1"/>
          <w:sz w:val="22"/>
          <w:szCs w:val="22"/>
        </w:rPr>
        <w:t>te con</w:t>
      </w:r>
      <w:r>
        <w:rPr>
          <w:rFonts w:ascii="Arial Narrow" w:hAnsi="Arial Narrow" w:cs="Arial Narrow"/>
          <w:spacing w:val="-2"/>
          <w:sz w:val="22"/>
          <w:szCs w:val="22"/>
        </w:rPr>
        <w:t>c</w:t>
      </w:r>
      <w:r>
        <w:rPr>
          <w:rFonts w:ascii="Arial Narrow" w:hAnsi="Arial Narrow" w:cs="Arial Narrow"/>
          <w:spacing w:val="1"/>
          <w:sz w:val="22"/>
          <w:szCs w:val="22"/>
        </w:rPr>
        <w:t>lu</w:t>
      </w:r>
      <w:r>
        <w:rPr>
          <w:rFonts w:ascii="Arial Narrow" w:hAnsi="Arial Narrow" w:cs="Arial Narrow"/>
          <w:spacing w:val="-1"/>
          <w:sz w:val="22"/>
          <w:szCs w:val="22"/>
        </w:rPr>
        <w:t>ída, a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>s</w:t>
      </w:r>
      <w:r>
        <w:rPr>
          <w:rFonts w:ascii="Arial Narrow" w:hAnsi="Arial Narrow" w:cs="Arial Narrow"/>
          <w:spacing w:val="1"/>
          <w:sz w:val="22"/>
          <w:szCs w:val="22"/>
        </w:rPr>
        <w:t>im co</w:t>
      </w:r>
      <w:r>
        <w:rPr>
          <w:rFonts w:ascii="Arial Narrow" w:hAnsi="Arial Narrow" w:cs="Arial Narrow"/>
          <w:spacing w:val="-3"/>
          <w:sz w:val="22"/>
          <w:szCs w:val="22"/>
        </w:rPr>
        <w:t xml:space="preserve">mo </w:t>
      </w:r>
      <w:r>
        <w:rPr>
          <w:rFonts w:ascii="Arial Narrow" w:hAnsi="Arial Narrow" w:cs="Arial Narrow"/>
          <w:spacing w:val="1"/>
          <w:sz w:val="22"/>
          <w:szCs w:val="22"/>
        </w:rPr>
        <w:t>todas as desp</w:t>
      </w:r>
      <w:r>
        <w:rPr>
          <w:rFonts w:ascii="Arial Narrow" w:hAnsi="Arial Narrow" w:cs="Arial Narrow"/>
          <w:spacing w:val="-2"/>
          <w:sz w:val="22"/>
          <w:szCs w:val="22"/>
        </w:rPr>
        <w:t>es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as </w:t>
      </w:r>
      <w:r>
        <w:rPr>
          <w:rFonts w:ascii="Arial Narrow" w:hAnsi="Arial Narrow" w:cs="Arial Narrow"/>
          <w:spacing w:val="-2"/>
          <w:sz w:val="22"/>
          <w:szCs w:val="22"/>
        </w:rPr>
        <w:t>re</w:t>
      </w:r>
      <w:r>
        <w:rPr>
          <w:rFonts w:ascii="Arial Narrow" w:hAnsi="Arial Narrow" w:cs="Arial Narrow"/>
          <w:spacing w:val="-1"/>
          <w:sz w:val="22"/>
          <w:szCs w:val="22"/>
        </w:rPr>
        <w:t>fe</w:t>
      </w:r>
      <w:r>
        <w:rPr>
          <w:rFonts w:ascii="Arial Narrow" w:hAnsi="Arial Narrow" w:cs="Arial Narrow"/>
          <w:spacing w:val="1"/>
          <w:sz w:val="22"/>
          <w:szCs w:val="22"/>
        </w:rPr>
        <w:t>re</w:t>
      </w:r>
      <w:r>
        <w:rPr>
          <w:rFonts w:ascii="Arial Narrow" w:hAnsi="Arial Narrow" w:cs="Arial Narrow"/>
          <w:spacing w:val="-2"/>
          <w:sz w:val="22"/>
          <w:szCs w:val="22"/>
        </w:rPr>
        <w:t>n</w:t>
      </w:r>
      <w:r>
        <w:rPr>
          <w:rFonts w:ascii="Arial Narrow" w:hAnsi="Arial Narrow" w:cs="Arial Narrow"/>
          <w:spacing w:val="1"/>
          <w:sz w:val="22"/>
          <w:szCs w:val="22"/>
        </w:rPr>
        <w:t>te a a</w:t>
      </w:r>
      <w:r>
        <w:rPr>
          <w:rFonts w:ascii="Arial Narrow" w:hAnsi="Arial Narrow" w:cs="Arial Narrow"/>
          <w:spacing w:val="-1"/>
          <w:sz w:val="22"/>
          <w:szCs w:val="22"/>
        </w:rPr>
        <w:t>l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4"/>
          <w:sz w:val="22"/>
          <w:szCs w:val="22"/>
        </w:rPr>
        <w:t>men</w:t>
      </w:r>
      <w:r>
        <w:rPr>
          <w:rFonts w:ascii="Arial Narrow" w:hAnsi="Arial Narrow" w:cs="Arial Narrow"/>
          <w:spacing w:val="1"/>
          <w:sz w:val="22"/>
          <w:szCs w:val="22"/>
        </w:rPr>
        <w:t>ta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ção e </w:t>
      </w:r>
      <w:r>
        <w:rPr>
          <w:rFonts w:ascii="Arial Narrow" w:hAnsi="Arial Narrow" w:cs="Arial Narrow"/>
          <w:spacing w:val="1"/>
          <w:sz w:val="22"/>
          <w:szCs w:val="22"/>
        </w:rPr>
        <w:t>tra</w:t>
      </w:r>
      <w:r>
        <w:rPr>
          <w:rFonts w:ascii="Arial Narrow" w:hAnsi="Arial Narrow" w:cs="Arial Narrow"/>
          <w:spacing w:val="-2"/>
          <w:sz w:val="22"/>
          <w:szCs w:val="22"/>
        </w:rPr>
        <w:t>ns</w:t>
      </w:r>
      <w:r>
        <w:rPr>
          <w:rFonts w:ascii="Arial Narrow" w:hAnsi="Arial Narrow" w:cs="Arial Narrow"/>
          <w:spacing w:val="1"/>
          <w:sz w:val="22"/>
          <w:szCs w:val="22"/>
        </w:rPr>
        <w:t>p</w:t>
      </w:r>
      <w:r>
        <w:rPr>
          <w:rFonts w:ascii="Arial Narrow" w:hAnsi="Arial Narrow" w:cs="Arial Narrow"/>
          <w:spacing w:val="-2"/>
          <w:sz w:val="22"/>
          <w:szCs w:val="22"/>
        </w:rPr>
        <w:t>o</w:t>
      </w:r>
      <w:r>
        <w:rPr>
          <w:rFonts w:ascii="Arial Narrow" w:hAnsi="Arial Narrow" w:cs="Arial Narrow"/>
          <w:spacing w:val="1"/>
          <w:sz w:val="22"/>
          <w:szCs w:val="22"/>
        </w:rPr>
        <w:t>rte de s</w:t>
      </w:r>
      <w:r>
        <w:rPr>
          <w:rFonts w:ascii="Arial Narrow" w:hAnsi="Arial Narrow" w:cs="Arial Narrow"/>
          <w:spacing w:val="-2"/>
          <w:sz w:val="22"/>
          <w:szCs w:val="22"/>
        </w:rPr>
        <w:t>ua equ</w:t>
      </w:r>
      <w:r>
        <w:rPr>
          <w:rFonts w:ascii="Arial Narrow" w:hAnsi="Arial Narrow" w:cs="Arial Narrow"/>
          <w:spacing w:val="-1"/>
          <w:sz w:val="22"/>
          <w:szCs w:val="22"/>
        </w:rPr>
        <w:t xml:space="preserve">ipe de </w:t>
      </w:r>
      <w:r>
        <w:rPr>
          <w:rFonts w:ascii="Arial Narrow" w:hAnsi="Arial Narrow" w:cs="Arial Narrow"/>
          <w:spacing w:val="1"/>
          <w:sz w:val="22"/>
          <w:szCs w:val="22"/>
        </w:rPr>
        <w:t>trab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lho e a </w:t>
      </w:r>
      <w:r>
        <w:rPr>
          <w:rFonts w:ascii="Arial Narrow" w:hAnsi="Arial Narrow" w:cs="Arial Narrow"/>
          <w:spacing w:val="-4"/>
          <w:sz w:val="22"/>
          <w:szCs w:val="22"/>
        </w:rPr>
        <w:t>manu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tenção </w:t>
      </w:r>
      <w:r>
        <w:rPr>
          <w:rFonts w:ascii="Arial Narrow" w:hAnsi="Arial Narrow" w:cs="Arial Narrow"/>
          <w:spacing w:val="-2"/>
          <w:sz w:val="22"/>
          <w:szCs w:val="22"/>
        </w:rPr>
        <w:t>dos equ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pa</w:t>
      </w:r>
      <w:r>
        <w:rPr>
          <w:rFonts w:ascii="Arial Narrow" w:hAnsi="Arial Narrow" w:cs="Arial Narrow"/>
          <w:spacing w:val="-3"/>
          <w:sz w:val="22"/>
          <w:szCs w:val="22"/>
        </w:rPr>
        <w:t>men</w:t>
      </w:r>
      <w:r>
        <w:rPr>
          <w:rFonts w:ascii="Arial Narrow" w:hAnsi="Arial Narrow" w:cs="Arial Narrow"/>
          <w:spacing w:val="1"/>
          <w:sz w:val="22"/>
          <w:szCs w:val="22"/>
        </w:rPr>
        <w:t>tos</w:t>
      </w:r>
      <w:r>
        <w:rPr>
          <w:rFonts w:ascii="Arial Narrow" w:hAnsi="Arial Narrow" w:cs="Arial Narrow"/>
          <w:spacing w:val="5"/>
          <w:sz w:val="22"/>
          <w:szCs w:val="22"/>
        </w:rPr>
        <w:t xml:space="preserve"> utilizados, e ou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>ras de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>pe</w:t>
      </w:r>
      <w:r>
        <w:rPr>
          <w:rFonts w:ascii="Arial Narrow" w:hAnsi="Arial Narrow" w:cs="Arial Narrow"/>
          <w:spacing w:val="1"/>
          <w:sz w:val="22"/>
          <w:szCs w:val="22"/>
        </w:rPr>
        <w:t>s</w:t>
      </w:r>
      <w:r>
        <w:rPr>
          <w:rFonts w:ascii="Arial Narrow" w:hAnsi="Arial Narrow" w:cs="Arial Narrow"/>
          <w:spacing w:val="-2"/>
          <w:sz w:val="22"/>
          <w:szCs w:val="22"/>
        </w:rPr>
        <w:t>as decor</w:t>
      </w:r>
      <w:r>
        <w:rPr>
          <w:rFonts w:ascii="Arial Narrow" w:hAnsi="Arial Narrow" w:cs="Arial Narrow"/>
          <w:spacing w:val="1"/>
          <w:sz w:val="22"/>
          <w:szCs w:val="22"/>
        </w:rPr>
        <w:t>re</w:t>
      </w:r>
      <w:r>
        <w:rPr>
          <w:rFonts w:ascii="Arial Narrow" w:hAnsi="Arial Narrow" w:cs="Arial Narrow"/>
          <w:spacing w:val="-2"/>
          <w:sz w:val="22"/>
          <w:szCs w:val="22"/>
        </w:rPr>
        <w:t>n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es à adequada execução dos </w:t>
      </w:r>
      <w:r>
        <w:rPr>
          <w:rFonts w:ascii="Arial Narrow" w:hAnsi="Arial Narrow" w:cs="Arial Narrow"/>
          <w:spacing w:val="-1"/>
          <w:sz w:val="22"/>
          <w:szCs w:val="22"/>
        </w:rPr>
        <w:t>se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2"/>
          <w:sz w:val="22"/>
          <w:szCs w:val="22"/>
        </w:rPr>
        <w:t>v</w:t>
      </w:r>
      <w:r>
        <w:rPr>
          <w:rFonts w:ascii="Arial Narrow" w:hAnsi="Arial Narrow" w:cs="Arial Narrow"/>
          <w:spacing w:val="1"/>
          <w:sz w:val="22"/>
          <w:szCs w:val="22"/>
        </w:rPr>
        <w:t>iç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os </w:t>
      </w:r>
      <w:r>
        <w:rPr>
          <w:rFonts w:ascii="Arial Narrow" w:hAnsi="Arial Narrow" w:cs="Arial Narrow"/>
          <w:spacing w:val="-1"/>
          <w:sz w:val="22"/>
          <w:szCs w:val="22"/>
        </w:rPr>
        <w:t>l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c</w:t>
      </w:r>
      <w:r>
        <w:rPr>
          <w:rFonts w:ascii="Arial Narrow" w:hAnsi="Arial Narrow" w:cs="Arial Narrow"/>
          <w:spacing w:val="1"/>
          <w:sz w:val="22"/>
          <w:szCs w:val="22"/>
        </w:rPr>
        <w:t>it</w:t>
      </w:r>
      <w:r>
        <w:rPr>
          <w:rFonts w:ascii="Arial Narrow" w:hAnsi="Arial Narrow" w:cs="Arial Narrow"/>
          <w:spacing w:val="-2"/>
          <w:sz w:val="22"/>
          <w:szCs w:val="22"/>
        </w:rPr>
        <w:t>ados;</w:t>
      </w:r>
    </w:p>
    <w:p w:rsidR="00D677BF" w:rsidRDefault="00D677BF">
      <w:pPr>
        <w:pStyle w:val="PargrafodaLista"/>
        <w:tabs>
          <w:tab w:val="left" w:pos="0"/>
        </w:tabs>
        <w:ind w:left="0" w:firstLine="567"/>
        <w:jc w:val="both"/>
        <w:rPr>
          <w:rFonts w:ascii="Arial Narrow" w:hAnsi="Arial Narrow" w:cs="Arial Narrow"/>
          <w:spacing w:val="1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 xml:space="preserve">9.3.6. </w:t>
      </w:r>
      <w:r>
        <w:rPr>
          <w:rFonts w:ascii="Arial Narrow" w:hAnsi="Arial Narrow" w:cs="Arial Narrow"/>
          <w:sz w:val="22"/>
          <w:szCs w:val="22"/>
        </w:rPr>
        <w:t>Ad</w:t>
      </w:r>
      <w:r>
        <w:rPr>
          <w:rFonts w:ascii="Arial Narrow" w:hAnsi="Arial Narrow" w:cs="Arial Narrow"/>
          <w:spacing w:val="-2"/>
          <w:sz w:val="22"/>
          <w:szCs w:val="22"/>
        </w:rPr>
        <w:t>o</w:t>
      </w:r>
      <w:r>
        <w:rPr>
          <w:rFonts w:ascii="Arial Narrow" w:hAnsi="Arial Narrow" w:cs="Arial Narrow"/>
          <w:spacing w:val="1"/>
          <w:sz w:val="22"/>
          <w:szCs w:val="22"/>
        </w:rPr>
        <w:t>t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ar </w:t>
      </w:r>
      <w:r>
        <w:rPr>
          <w:rFonts w:ascii="Arial Narrow" w:hAnsi="Arial Narrow" w:cs="Arial Narrow"/>
          <w:spacing w:val="1"/>
          <w:sz w:val="22"/>
          <w:szCs w:val="22"/>
        </w:rPr>
        <w:t>to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das as </w:t>
      </w:r>
      <w:r>
        <w:rPr>
          <w:rFonts w:ascii="Arial Narrow" w:hAnsi="Arial Narrow" w:cs="Arial Narrow"/>
          <w:spacing w:val="-4"/>
          <w:sz w:val="22"/>
          <w:szCs w:val="22"/>
        </w:rPr>
        <w:t>med</w:t>
      </w:r>
      <w:r>
        <w:rPr>
          <w:rFonts w:ascii="Arial Narrow" w:hAnsi="Arial Narrow" w:cs="Arial Narrow"/>
          <w:spacing w:val="1"/>
          <w:sz w:val="22"/>
          <w:szCs w:val="22"/>
        </w:rPr>
        <w:t>idas pre</w:t>
      </w:r>
      <w:r>
        <w:rPr>
          <w:rFonts w:ascii="Arial Narrow" w:hAnsi="Arial Narrow" w:cs="Arial Narrow"/>
          <w:spacing w:val="-2"/>
          <w:sz w:val="22"/>
          <w:szCs w:val="22"/>
        </w:rPr>
        <w:t>ven</w:t>
      </w:r>
      <w:r>
        <w:rPr>
          <w:rFonts w:ascii="Arial Narrow" w:hAnsi="Arial Narrow" w:cs="Arial Narrow"/>
          <w:spacing w:val="1"/>
          <w:sz w:val="22"/>
          <w:szCs w:val="22"/>
        </w:rPr>
        <w:t>ti</w:t>
      </w:r>
      <w:r>
        <w:rPr>
          <w:rFonts w:ascii="Arial Narrow" w:hAnsi="Arial Narrow" w:cs="Arial Narrow"/>
          <w:spacing w:val="-2"/>
          <w:sz w:val="22"/>
          <w:szCs w:val="22"/>
        </w:rPr>
        <w:t>vas necessá</w:t>
      </w:r>
      <w:r>
        <w:rPr>
          <w:rFonts w:ascii="Arial Narrow" w:hAnsi="Arial Narrow" w:cs="Arial Narrow"/>
          <w:spacing w:val="1"/>
          <w:sz w:val="22"/>
          <w:szCs w:val="22"/>
        </w:rPr>
        <w:t>ri</w:t>
      </w:r>
      <w:r>
        <w:rPr>
          <w:rFonts w:ascii="Arial Narrow" w:hAnsi="Arial Narrow" w:cs="Arial Narrow"/>
          <w:spacing w:val="-2"/>
          <w:sz w:val="22"/>
          <w:szCs w:val="22"/>
        </w:rPr>
        <w:t>as à s</w:t>
      </w:r>
      <w:r>
        <w:rPr>
          <w:rFonts w:ascii="Arial Narrow" w:hAnsi="Arial Narrow" w:cs="Arial Narrow"/>
          <w:spacing w:val="1"/>
          <w:sz w:val="22"/>
          <w:szCs w:val="22"/>
        </w:rPr>
        <w:t>e</w:t>
      </w:r>
      <w:r>
        <w:rPr>
          <w:rFonts w:ascii="Arial Narrow" w:hAnsi="Arial Narrow" w:cs="Arial Narrow"/>
          <w:spacing w:val="-2"/>
          <w:sz w:val="22"/>
          <w:szCs w:val="22"/>
        </w:rPr>
        <w:t>gu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2"/>
          <w:sz w:val="22"/>
          <w:szCs w:val="22"/>
        </w:rPr>
        <w:t>ança dos funcionários durante a execução do objeto licitado, sendo de exc</w:t>
      </w:r>
      <w:r>
        <w:rPr>
          <w:rFonts w:ascii="Arial Narrow" w:hAnsi="Arial Narrow" w:cs="Arial Narrow"/>
          <w:spacing w:val="1"/>
          <w:sz w:val="22"/>
          <w:szCs w:val="22"/>
        </w:rPr>
        <w:t>l</w:t>
      </w:r>
      <w:r>
        <w:rPr>
          <w:rFonts w:ascii="Arial Narrow" w:hAnsi="Arial Narrow" w:cs="Arial Narrow"/>
          <w:spacing w:val="-2"/>
          <w:sz w:val="22"/>
          <w:szCs w:val="22"/>
        </w:rPr>
        <w:t>us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>va re</w:t>
      </w:r>
      <w:r>
        <w:rPr>
          <w:rFonts w:ascii="Arial Narrow" w:hAnsi="Arial Narrow" w:cs="Arial Narrow"/>
          <w:spacing w:val="1"/>
          <w:sz w:val="22"/>
          <w:szCs w:val="22"/>
        </w:rPr>
        <w:t>spo</w:t>
      </w:r>
      <w:r>
        <w:rPr>
          <w:rFonts w:ascii="Arial Narrow" w:hAnsi="Arial Narrow" w:cs="Arial Narrow"/>
          <w:spacing w:val="-2"/>
          <w:sz w:val="22"/>
          <w:szCs w:val="22"/>
        </w:rPr>
        <w:t>nsab</w:t>
      </w:r>
      <w:r>
        <w:rPr>
          <w:rFonts w:ascii="Arial Narrow" w:hAnsi="Arial Narrow" w:cs="Arial Narrow"/>
          <w:spacing w:val="-1"/>
          <w:sz w:val="22"/>
          <w:szCs w:val="22"/>
        </w:rPr>
        <w:t>i</w:t>
      </w:r>
      <w:r>
        <w:rPr>
          <w:rFonts w:ascii="Arial Narrow" w:hAnsi="Arial Narrow" w:cs="Arial Narrow"/>
          <w:spacing w:val="1"/>
          <w:sz w:val="22"/>
          <w:szCs w:val="22"/>
        </w:rPr>
        <w:t>li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dade do </w:t>
      </w:r>
      <w:r>
        <w:rPr>
          <w:rFonts w:ascii="Arial Narrow" w:hAnsi="Arial Narrow" w:cs="Arial Narrow"/>
          <w:spacing w:val="-1"/>
          <w:sz w:val="22"/>
          <w:szCs w:val="22"/>
        </w:rPr>
        <w:t>l</w:t>
      </w:r>
      <w:r>
        <w:rPr>
          <w:rFonts w:ascii="Arial Narrow" w:hAnsi="Arial Narrow" w:cs="Arial Narrow"/>
          <w:spacing w:val="1"/>
          <w:sz w:val="22"/>
          <w:szCs w:val="22"/>
        </w:rPr>
        <w:t>ic</w:t>
      </w:r>
      <w:r>
        <w:rPr>
          <w:rFonts w:ascii="Arial Narrow" w:hAnsi="Arial Narrow" w:cs="Arial Narrow"/>
          <w:spacing w:val="-1"/>
          <w:sz w:val="22"/>
          <w:szCs w:val="22"/>
        </w:rPr>
        <w:t>i</w:t>
      </w:r>
      <w:r>
        <w:rPr>
          <w:rFonts w:ascii="Arial Narrow" w:hAnsi="Arial Narrow" w:cs="Arial Narrow"/>
          <w:spacing w:val="1"/>
          <w:sz w:val="22"/>
          <w:szCs w:val="22"/>
        </w:rPr>
        <w:t>ta</w:t>
      </w:r>
      <w:r>
        <w:rPr>
          <w:rFonts w:ascii="Arial Narrow" w:hAnsi="Arial Narrow" w:cs="Arial Narrow"/>
          <w:spacing w:val="-2"/>
          <w:sz w:val="22"/>
          <w:szCs w:val="22"/>
        </w:rPr>
        <w:t>n</w:t>
      </w:r>
      <w:r>
        <w:rPr>
          <w:rFonts w:ascii="Arial Narrow" w:hAnsi="Arial Narrow" w:cs="Arial Narrow"/>
          <w:spacing w:val="1"/>
          <w:sz w:val="22"/>
          <w:szCs w:val="22"/>
        </w:rPr>
        <w:t>te a ob</w:t>
      </w:r>
      <w:r>
        <w:rPr>
          <w:rFonts w:ascii="Arial Narrow" w:hAnsi="Arial Narrow" w:cs="Arial Narrow"/>
          <w:spacing w:val="-2"/>
          <w:sz w:val="22"/>
          <w:szCs w:val="22"/>
        </w:rPr>
        <w:t>r</w:t>
      </w:r>
      <w:r>
        <w:rPr>
          <w:rFonts w:ascii="Arial Narrow" w:hAnsi="Arial Narrow" w:cs="Arial Narrow"/>
          <w:spacing w:val="1"/>
          <w:sz w:val="22"/>
          <w:szCs w:val="22"/>
        </w:rPr>
        <w:t>i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gação de </w:t>
      </w:r>
      <w:r>
        <w:rPr>
          <w:rFonts w:ascii="Arial Narrow" w:hAnsi="Arial Narrow" w:cs="Arial Narrow"/>
          <w:spacing w:val="1"/>
          <w:sz w:val="22"/>
          <w:szCs w:val="22"/>
        </w:rPr>
        <w:t>repa</w:t>
      </w:r>
      <w:r>
        <w:rPr>
          <w:rFonts w:ascii="Arial Narrow" w:hAnsi="Arial Narrow" w:cs="Arial Narrow"/>
          <w:spacing w:val="-2"/>
          <w:sz w:val="22"/>
          <w:szCs w:val="22"/>
        </w:rPr>
        <w:t>rar os p</w:t>
      </w:r>
      <w:r>
        <w:rPr>
          <w:rFonts w:ascii="Arial Narrow" w:hAnsi="Arial Narrow" w:cs="Arial Narrow"/>
          <w:spacing w:val="1"/>
          <w:sz w:val="22"/>
          <w:szCs w:val="22"/>
        </w:rPr>
        <w:t>r</w:t>
      </w:r>
      <w:r>
        <w:rPr>
          <w:rFonts w:ascii="Arial Narrow" w:hAnsi="Arial Narrow" w:cs="Arial Narrow"/>
          <w:spacing w:val="-2"/>
          <w:sz w:val="22"/>
          <w:szCs w:val="22"/>
        </w:rPr>
        <w:t>e</w:t>
      </w:r>
      <w:r>
        <w:rPr>
          <w:rFonts w:ascii="Arial Narrow" w:hAnsi="Arial Narrow" w:cs="Arial Narrow"/>
          <w:spacing w:val="1"/>
          <w:sz w:val="22"/>
          <w:szCs w:val="22"/>
        </w:rPr>
        <w:t>j</w:t>
      </w:r>
      <w:r>
        <w:rPr>
          <w:rFonts w:ascii="Arial Narrow" w:hAnsi="Arial Narrow" w:cs="Arial Narrow"/>
          <w:spacing w:val="-2"/>
          <w:sz w:val="22"/>
          <w:szCs w:val="22"/>
        </w:rPr>
        <w:t>u</w:t>
      </w:r>
      <w:r>
        <w:rPr>
          <w:rFonts w:ascii="Arial Narrow" w:hAnsi="Arial Narrow" w:cs="Arial Narrow"/>
          <w:spacing w:val="1"/>
          <w:sz w:val="22"/>
          <w:szCs w:val="22"/>
        </w:rPr>
        <w:t>í</w:t>
      </w:r>
      <w:r>
        <w:rPr>
          <w:rFonts w:ascii="Arial Narrow" w:hAnsi="Arial Narrow" w:cs="Arial Narrow"/>
          <w:spacing w:val="-2"/>
          <w:sz w:val="22"/>
          <w:szCs w:val="22"/>
        </w:rPr>
        <w:t>zos que v</w:t>
      </w:r>
      <w:r>
        <w:rPr>
          <w:rFonts w:ascii="Arial Narrow" w:hAnsi="Arial Narrow" w:cs="Arial Narrow"/>
          <w:spacing w:val="1"/>
          <w:sz w:val="22"/>
          <w:szCs w:val="22"/>
        </w:rPr>
        <w:t>ier a causar, qu</w:t>
      </w:r>
      <w:r>
        <w:rPr>
          <w:rFonts w:ascii="Arial Narrow" w:hAnsi="Arial Narrow" w:cs="Arial Narrow"/>
          <w:spacing w:val="-2"/>
          <w:sz w:val="22"/>
          <w:szCs w:val="22"/>
        </w:rPr>
        <w:t>a</w:t>
      </w:r>
      <w:r>
        <w:rPr>
          <w:rFonts w:ascii="Arial Narrow" w:hAnsi="Arial Narrow" w:cs="Arial Narrow"/>
          <w:spacing w:val="1"/>
          <w:sz w:val="22"/>
          <w:szCs w:val="22"/>
        </w:rPr>
        <w:t>is</w:t>
      </w:r>
      <w:r>
        <w:rPr>
          <w:rFonts w:ascii="Arial Narrow" w:hAnsi="Arial Narrow" w:cs="Arial Narrow"/>
          <w:spacing w:val="-2"/>
          <w:sz w:val="22"/>
          <w:szCs w:val="22"/>
        </w:rPr>
        <w:t xml:space="preserve">quer que </w:t>
      </w:r>
      <w:r>
        <w:rPr>
          <w:rFonts w:ascii="Arial Narrow" w:hAnsi="Arial Narrow" w:cs="Arial Narrow"/>
          <w:spacing w:val="1"/>
          <w:sz w:val="22"/>
          <w:szCs w:val="22"/>
        </w:rPr>
        <w:t>ten</w:t>
      </w:r>
      <w:r>
        <w:rPr>
          <w:rFonts w:ascii="Arial Narrow" w:hAnsi="Arial Narrow" w:cs="Arial Narrow"/>
          <w:spacing w:val="-2"/>
          <w:sz w:val="22"/>
          <w:szCs w:val="22"/>
        </w:rPr>
        <w:t>ham s</w:t>
      </w:r>
      <w:r>
        <w:rPr>
          <w:rFonts w:ascii="Arial Narrow" w:hAnsi="Arial Narrow" w:cs="Arial Narrow"/>
          <w:spacing w:val="1"/>
          <w:sz w:val="22"/>
          <w:szCs w:val="22"/>
        </w:rPr>
        <w:t xml:space="preserve">ido as </w:t>
      </w:r>
      <w:r>
        <w:rPr>
          <w:rFonts w:ascii="Arial Narrow" w:hAnsi="Arial Narrow" w:cs="Arial Narrow"/>
          <w:spacing w:val="-4"/>
          <w:sz w:val="22"/>
          <w:szCs w:val="22"/>
        </w:rPr>
        <w:t>med</w:t>
      </w:r>
      <w:r>
        <w:rPr>
          <w:rFonts w:ascii="Arial Narrow" w:hAnsi="Arial Narrow" w:cs="Arial Narrow"/>
          <w:spacing w:val="1"/>
          <w:sz w:val="22"/>
          <w:szCs w:val="22"/>
        </w:rPr>
        <w:t>idas p</w:t>
      </w:r>
      <w:r>
        <w:rPr>
          <w:rFonts w:ascii="Arial Narrow" w:hAnsi="Arial Narrow" w:cs="Arial Narrow"/>
          <w:spacing w:val="-2"/>
          <w:sz w:val="22"/>
          <w:szCs w:val="22"/>
        </w:rPr>
        <w:t>reven</w:t>
      </w:r>
      <w:r>
        <w:rPr>
          <w:rFonts w:ascii="Arial Narrow" w:hAnsi="Arial Narrow" w:cs="Arial Narrow"/>
          <w:spacing w:val="1"/>
          <w:sz w:val="22"/>
          <w:szCs w:val="22"/>
        </w:rPr>
        <w:t>ti</w:t>
      </w:r>
      <w:r>
        <w:rPr>
          <w:rFonts w:ascii="Arial Narrow" w:hAnsi="Arial Narrow" w:cs="Arial Narrow"/>
          <w:spacing w:val="-2"/>
          <w:sz w:val="22"/>
          <w:szCs w:val="22"/>
        </w:rPr>
        <w:t>vas ado</w:t>
      </w:r>
      <w:r>
        <w:rPr>
          <w:rFonts w:ascii="Arial Narrow" w:hAnsi="Arial Narrow" w:cs="Arial Narrow"/>
          <w:spacing w:val="-1"/>
          <w:sz w:val="22"/>
          <w:szCs w:val="22"/>
        </w:rPr>
        <w:t>ta</w:t>
      </w:r>
      <w:r>
        <w:rPr>
          <w:rFonts w:ascii="Arial Narrow" w:hAnsi="Arial Narrow" w:cs="Arial Narrow"/>
          <w:spacing w:val="-2"/>
          <w:sz w:val="22"/>
          <w:szCs w:val="22"/>
        </w:rPr>
        <w:t>da</w:t>
      </w:r>
      <w:r>
        <w:rPr>
          <w:rFonts w:ascii="Arial Narrow" w:hAnsi="Arial Narrow" w:cs="Arial Narrow"/>
          <w:spacing w:val="1"/>
          <w:sz w:val="22"/>
          <w:szCs w:val="22"/>
        </w:rPr>
        <w:t>s.</w:t>
      </w:r>
    </w:p>
    <w:p w:rsidR="00D677BF" w:rsidRDefault="00D677BF">
      <w:pPr>
        <w:pStyle w:val="PargrafodaLista"/>
        <w:tabs>
          <w:tab w:val="left" w:pos="1134"/>
        </w:tabs>
        <w:ind w:left="0" w:firstLine="567"/>
        <w:jc w:val="both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ab/>
      </w: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</w:rPr>
      </w:pPr>
      <w:r w:rsidRPr="00026A63">
        <w:rPr>
          <w:rFonts w:ascii="Arial Narrow" w:hAnsi="Arial Narrow" w:cs="Arial Narrow"/>
          <w:bCs/>
          <w:u w:val="single"/>
        </w:rPr>
        <w:t>CLÁUSULA DÉCIMA:</w:t>
      </w:r>
      <w:r w:rsidRPr="00026A63">
        <w:rPr>
          <w:rFonts w:ascii="Arial Narrow" w:hAnsi="Arial Narrow" w:cs="Arial Narrow"/>
          <w:bCs/>
        </w:rPr>
        <w:t xml:space="preserve"> DAS PENALIDADES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10.1. </w:t>
      </w:r>
      <w:r>
        <w:rPr>
          <w:rFonts w:ascii="Arial Narrow" w:hAnsi="Arial Narrow" w:cs="Arial Narrow"/>
        </w:rPr>
        <w:t>A recusa pela licitante vencedora na prestação do serviço ou entrega do objeto adjudicado acarretará a multa de 10% (dez por cento) sobre o valor total da proposta.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10.2.</w:t>
      </w:r>
      <w:r>
        <w:rPr>
          <w:rFonts w:ascii="Arial Narrow" w:hAnsi="Arial Narrow" w:cs="Arial Narrow"/>
        </w:rPr>
        <w:t xml:space="preserve"> O atraso que exceder ao prazo fixado para entrega dos materiais registrados, acarretará a multa de 0,50 (zero vírgula cinquenta por cento), por dia de atraso, limitado ao máximo de 10% (dez por cento), sobre o valor total que lhe foi homologado.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10.2.1.</w:t>
      </w:r>
      <w:r>
        <w:rPr>
          <w:rFonts w:ascii="Arial Narrow" w:hAnsi="Arial Narrow" w:cs="Arial Narrow"/>
        </w:rPr>
        <w:t xml:space="preserve"> A multa de que trata os itens 10.1 e 10.2, deverá ser recolhida no prazo de 05 (cinco) dias úteis, a contar da intimação da decisão administrativa que a tenha aplicado, garantida a defesa prévia do interessado, no prazo de 05 (cinco) dias úteis.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10.3.</w:t>
      </w:r>
      <w:r>
        <w:rPr>
          <w:rFonts w:ascii="Arial Narrow" w:hAnsi="Arial Narrow" w:cs="Arial Narrow"/>
        </w:rPr>
        <w:t xml:space="preserve"> Os valores das multas aplicadas previstas nos itens 10.1 e 10.2 poderão ser descontados dos pagamentos devidos pela Administração.</w:t>
      </w:r>
    </w:p>
    <w:p w:rsidR="001B000C" w:rsidRDefault="00D677BF" w:rsidP="00EB5C9B">
      <w:pPr>
        <w:tabs>
          <w:tab w:val="left" w:pos="1134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10.4.</w:t>
      </w:r>
      <w:r>
        <w:rPr>
          <w:rFonts w:ascii="Arial Narrow" w:hAnsi="Arial Narrow" w:cs="Arial Narrow"/>
        </w:rPr>
        <w:t xml:space="preserve"> Nos termos do artigo 7º da Lei nº 10.520, de 17-07-2002, a licitante, sem prejuízo das demais cominações legais e contratuais, poderá ficar, pelo prazo de até 05 (cinco) anos impedido de licitar e contratar com a União, Estados, Distrito Federal ou Municípios, e descredenciado do Cadastro do Município, nos casos de:</w:t>
      </w:r>
    </w:p>
    <w:p w:rsidR="00D677BF" w:rsidRDefault="00D677BF" w:rsidP="00EB5C9B">
      <w:pPr>
        <w:tabs>
          <w:tab w:val="left" w:pos="1134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  <w:b/>
          <w:bCs/>
        </w:rPr>
        <w:t>10.4.1.</w:t>
      </w:r>
      <w:r>
        <w:rPr>
          <w:rFonts w:ascii="Arial Narrow" w:hAnsi="Arial Narrow" w:cs="Arial Narrow"/>
        </w:rPr>
        <w:t xml:space="preserve"> Não manutenção da proposta escrita ou lance verbal, após a adjudicação; </w:t>
      </w:r>
    </w:p>
    <w:p w:rsidR="00D677BF" w:rsidRDefault="00D677BF">
      <w:pPr>
        <w:spacing w:after="0" w:line="240" w:lineRule="auto"/>
        <w:ind w:firstLine="1134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10.4.2.</w:t>
      </w:r>
      <w:r>
        <w:rPr>
          <w:rFonts w:ascii="Arial Narrow" w:hAnsi="Arial Narrow" w:cs="Arial Narrow"/>
        </w:rPr>
        <w:t xml:space="preserve"> Comportamento inidôneo; </w:t>
      </w:r>
    </w:p>
    <w:p w:rsidR="00D677BF" w:rsidRDefault="00D677BF">
      <w:pPr>
        <w:spacing w:after="0" w:line="240" w:lineRule="auto"/>
        <w:ind w:firstLine="1134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10.4.3.</w:t>
      </w:r>
      <w:r>
        <w:rPr>
          <w:rFonts w:ascii="Arial Narrow" w:hAnsi="Arial Narrow" w:cs="Arial Narrow"/>
        </w:rPr>
        <w:t xml:space="preserve"> Cometimento de fraude fiscal; </w:t>
      </w:r>
    </w:p>
    <w:p w:rsidR="00D677BF" w:rsidRDefault="00D677BF">
      <w:pPr>
        <w:spacing w:after="0" w:line="240" w:lineRule="auto"/>
        <w:ind w:firstLine="1134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10.4.4.</w:t>
      </w:r>
      <w:r>
        <w:rPr>
          <w:rFonts w:ascii="Arial Narrow" w:hAnsi="Arial Narrow" w:cs="Arial Narrow"/>
        </w:rPr>
        <w:t xml:space="preserve"> Fraudar a execução da ata de registro de preços; 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10.5.</w:t>
      </w:r>
      <w:r>
        <w:rPr>
          <w:rFonts w:ascii="Arial Narrow" w:hAnsi="Arial Narrow" w:cs="Arial Narrow"/>
        </w:rPr>
        <w:t xml:space="preserve"> Na aplicação das penalidades previstas nesta Ata, o Município considerará, motivadamente, a gravidade da falta, seus efeitos, bem como os antecedentes da empresa registrada nesta Ata, podendo deixar de aplicá-las, se admitidas as suas justificativas, nos termos do que dispõe o artigo 87, "caput", da Lei nº 8.666/93.</w:t>
      </w:r>
    </w:p>
    <w:p w:rsidR="00D677BF" w:rsidRDefault="00D677BF">
      <w:pPr>
        <w:spacing w:after="0" w:line="240" w:lineRule="auto"/>
        <w:ind w:firstLine="567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10.6</w:t>
      </w:r>
      <w:r>
        <w:rPr>
          <w:rFonts w:ascii="Arial Narrow" w:hAnsi="Arial Narrow" w:cs="Arial Narrow"/>
        </w:rPr>
        <w:t>. As penalidades serão registradas no cadastro do Município, quando for o caso.</w:t>
      </w:r>
    </w:p>
    <w:p w:rsidR="00D677BF" w:rsidRDefault="00D677BF">
      <w:pPr>
        <w:tabs>
          <w:tab w:val="left" w:pos="2026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10.7. </w:t>
      </w:r>
      <w:r>
        <w:rPr>
          <w:rFonts w:ascii="Arial Narrow" w:hAnsi="Arial Narrow" w:cs="Arial Narrow"/>
        </w:rPr>
        <w:t>Após a aplicação de quaisquer das penalidades acima previstas, realizar-se-á comunicação escrita à empresa, e publicação no Órgão Oficial (excluídas as penalidades de advertência e multa de mora), constando o fundamento legal da punição, informando ainda o fato no cadastro correspondente.</w:t>
      </w:r>
    </w:p>
    <w:p w:rsidR="00D677BF" w:rsidRDefault="00D677BF">
      <w:pPr>
        <w:tabs>
          <w:tab w:val="left" w:pos="1973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10.8. </w:t>
      </w:r>
      <w:r>
        <w:rPr>
          <w:rFonts w:ascii="Arial Narrow" w:hAnsi="Arial Narrow" w:cs="Arial Narrow"/>
        </w:rPr>
        <w:t>Da aplicação das penas caberá recurso no prazo de 05 (cinco) dias úteis, contados da intimação, o qual deverá ser apresentado no mesmo local.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10.9.</w:t>
      </w:r>
      <w:r>
        <w:rPr>
          <w:rFonts w:ascii="Arial Narrow" w:hAnsi="Arial Narrow" w:cs="Arial Narrow"/>
        </w:rPr>
        <w:t xml:space="preserve"> O recurso ou pedido de reconsideração relativo às penalidades acima dispostas será dirigido ao Prefeito Municipal, o qual decidirá o recurso no prazo de 05 (cinco) dias úteis, e o pedido de reconsideração no prazo de 10 (dez) dias úteis.</w:t>
      </w:r>
    </w:p>
    <w:p w:rsidR="00D677BF" w:rsidRDefault="00D677BF">
      <w:pPr>
        <w:spacing w:after="0" w:line="240" w:lineRule="auto"/>
        <w:ind w:firstLine="567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rPr>
          <w:rFonts w:ascii="Arial Narrow" w:hAnsi="Arial Narrow" w:cs="Arial Narrow"/>
          <w:bCs/>
        </w:rPr>
      </w:pPr>
      <w:r w:rsidRPr="00026A63">
        <w:rPr>
          <w:rFonts w:ascii="Arial Narrow" w:hAnsi="Arial Narrow" w:cs="Arial Narrow"/>
          <w:bCs/>
          <w:u w:val="single"/>
        </w:rPr>
        <w:t>CLÁUSULA DÉCIMA PRIMEIRA</w:t>
      </w:r>
      <w:r w:rsidRPr="00026A63">
        <w:rPr>
          <w:rFonts w:ascii="Arial Narrow" w:hAnsi="Arial Narrow" w:cs="Arial Narrow"/>
          <w:bCs/>
        </w:rPr>
        <w:t>: DA FISCALIZAÇÃO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11.1. </w:t>
      </w:r>
      <w:r>
        <w:rPr>
          <w:rFonts w:ascii="Arial Narrow" w:hAnsi="Arial Narrow" w:cs="Arial Narrow"/>
        </w:rPr>
        <w:t xml:space="preserve">Durante a vigência </w:t>
      </w:r>
      <w:r w:rsidR="00EB5C9B">
        <w:rPr>
          <w:rFonts w:ascii="Arial Narrow" w:hAnsi="Arial Narrow" w:cs="Arial Narrow"/>
        </w:rPr>
        <w:t>desta Ata de Registro de Preços</w:t>
      </w:r>
      <w:r>
        <w:rPr>
          <w:rFonts w:ascii="Arial Narrow" w:hAnsi="Arial Narrow" w:cs="Arial Narrow"/>
        </w:rPr>
        <w:t>, a sua execução será acompanhada e fiscalizada por representante do Município especialmente designado para tal.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11.2</w:t>
      </w:r>
      <w:r>
        <w:rPr>
          <w:rFonts w:ascii="Arial Narrow" w:hAnsi="Arial Narrow" w:cs="Arial Narrow"/>
        </w:rPr>
        <w:t xml:space="preserve"> O fiscal anotará em registro próprio todas as ocorrências relacionadas com a execução do objeto contratado, determinando o que for necessário à regularização das faltas ou defeitos observados.</w:t>
      </w:r>
    </w:p>
    <w:p w:rsidR="00D677BF" w:rsidRDefault="00D677BF">
      <w:pPr>
        <w:pStyle w:val="Corpodetexto32"/>
        <w:spacing w:after="0"/>
        <w:ind w:firstLine="567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11.3.</w:t>
      </w:r>
      <w:r>
        <w:rPr>
          <w:rFonts w:ascii="Arial Narrow" w:hAnsi="Arial Narrow" w:cs="Arial Narrow"/>
          <w:sz w:val="22"/>
          <w:szCs w:val="22"/>
        </w:rPr>
        <w:t xml:space="preserve"> As decisões e providências que ultrapassarem a competência do fiscal deverão ser solicitadas ao Setor Jurídico Municipal em tempo hábil, para a adoção das medidas e/ou penalidades indicadas nesta Ata. 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11.4. </w:t>
      </w:r>
      <w:r>
        <w:rPr>
          <w:rFonts w:ascii="Arial Narrow" w:hAnsi="Arial Narrow" w:cs="Arial Narrow"/>
          <w:color w:val="000000"/>
        </w:rPr>
        <w:t>Ao encarregado do recebimento do material, reserva-se o direito de não receber produtos entregues fora das embalagens originais, que apresentem sinais de violação ou que estejam em estado tal que suscitem sinais de violação ou dúvidas quanto à procedência dos mesmos.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  <w:sz w:val="16"/>
          <w:szCs w:val="16"/>
        </w:rPr>
      </w:pPr>
    </w:p>
    <w:p w:rsidR="00D677BF" w:rsidRPr="00026A63" w:rsidRDefault="00D677BF">
      <w:pPr>
        <w:spacing w:after="0" w:line="240" w:lineRule="auto"/>
        <w:jc w:val="both"/>
        <w:rPr>
          <w:rFonts w:ascii="Arial Narrow" w:hAnsi="Arial Narrow" w:cs="Arial Narrow"/>
          <w:bCs/>
        </w:rPr>
      </w:pPr>
      <w:r w:rsidRPr="00026A63">
        <w:rPr>
          <w:rFonts w:ascii="Arial Narrow" w:hAnsi="Arial Narrow" w:cs="Arial Narrow"/>
          <w:bCs/>
          <w:u w:val="single"/>
        </w:rPr>
        <w:t>CLÁUSULA DÉCIMA SEGUNDA</w:t>
      </w:r>
      <w:r w:rsidRPr="00026A63">
        <w:rPr>
          <w:rFonts w:ascii="Arial Narrow" w:hAnsi="Arial Narrow" w:cs="Arial Narrow"/>
          <w:bCs/>
        </w:rPr>
        <w:t>: CASOS FORTUITOS OU DE FORÇA MAIOR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12.1. </w:t>
      </w:r>
      <w:r>
        <w:rPr>
          <w:rFonts w:ascii="Arial Narrow" w:hAnsi="Arial Narrow" w:cs="Arial Narrow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desta Ata:    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12.1.1</w:t>
      </w:r>
      <w:r>
        <w:rPr>
          <w:rFonts w:ascii="Arial Narrow" w:hAnsi="Arial Narrow" w:cs="Arial Narrow"/>
        </w:rPr>
        <w:t>. Greve geral;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12.1.2. </w:t>
      </w:r>
      <w:r>
        <w:rPr>
          <w:rFonts w:ascii="Arial Narrow" w:hAnsi="Arial Narrow" w:cs="Arial Narrow"/>
        </w:rPr>
        <w:t>Calamidade pública;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12.1.3. </w:t>
      </w:r>
      <w:r>
        <w:rPr>
          <w:rFonts w:ascii="Arial Narrow" w:hAnsi="Arial Narrow" w:cs="Arial Narrow"/>
        </w:rPr>
        <w:t>Interrupção dos meios de transporte;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12.1.4. </w:t>
      </w:r>
      <w:r>
        <w:rPr>
          <w:rFonts w:ascii="Arial Narrow" w:hAnsi="Arial Narrow" w:cs="Arial Narrow"/>
        </w:rPr>
        <w:t>Condições meteorológicas excepcionalmente prejudicadas; e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12.1.5</w:t>
      </w:r>
      <w:r>
        <w:rPr>
          <w:rFonts w:ascii="Arial Narrow" w:hAnsi="Arial Narrow" w:cs="Arial Narrow"/>
        </w:rPr>
        <w:t>. Outros casos que se enquadrem no parágrafo único do art. 393 do Código Civil Brasileiro (Lei nº 10.406/2002).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12.2. </w:t>
      </w:r>
      <w:r>
        <w:rPr>
          <w:rFonts w:ascii="Arial Narrow" w:hAnsi="Arial Narrow" w:cs="Arial Narrow"/>
        </w:rPr>
        <w:t>Os casos acima enumerados devem ser satisfatoriamente justificados pela empresa registrada nesta Ata.</w:t>
      </w:r>
    </w:p>
    <w:p w:rsidR="00D677BF" w:rsidRDefault="00D677BF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12.3. </w:t>
      </w:r>
      <w:r>
        <w:rPr>
          <w:rFonts w:ascii="Arial Narrow" w:hAnsi="Arial Narrow" w:cs="Arial Narrow"/>
        </w:rPr>
        <w:t>Sempre que ocorrerem situações que impliquem caso fortuito ou de força maior, o fato deverá ser comunicado ao Município, até 24 horas após a ocorrência.</w:t>
      </w:r>
    </w:p>
    <w:p w:rsidR="00D677BF" w:rsidRDefault="00D677BF">
      <w:pPr>
        <w:spacing w:after="0" w:line="240" w:lineRule="auto"/>
        <w:ind w:firstLine="113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>12.3.1</w:t>
      </w:r>
      <w:r>
        <w:rPr>
          <w:rFonts w:ascii="Arial Narrow" w:hAnsi="Arial Narrow" w:cs="Arial Narrow"/>
        </w:rPr>
        <w:t>. Caso não seja cumprido este prazo, o início da ocorrência será considerado como tendo sido 24 horas antes do dia de solicitação de enquadramento da ocorrência como caso fortuito ou de força maior.</w:t>
      </w:r>
    </w:p>
    <w:p w:rsidR="00B015F6" w:rsidRDefault="00B015F6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D677BF" w:rsidRPr="00026A63" w:rsidRDefault="00D677BF">
      <w:pPr>
        <w:spacing w:after="0" w:line="240" w:lineRule="auto"/>
        <w:rPr>
          <w:rFonts w:ascii="Arial Narrow" w:hAnsi="Arial Narrow" w:cs="Arial Narrow"/>
          <w:bCs/>
        </w:rPr>
      </w:pPr>
      <w:r w:rsidRPr="00026A63">
        <w:rPr>
          <w:rFonts w:ascii="Arial Narrow" w:hAnsi="Arial Narrow" w:cs="Arial Narrow"/>
          <w:bCs/>
          <w:u w:val="single"/>
        </w:rPr>
        <w:t xml:space="preserve">CLÁUSULA DÉCIMA TERCEIRA: </w:t>
      </w:r>
      <w:r w:rsidRPr="00026A63">
        <w:rPr>
          <w:rFonts w:ascii="Arial Narrow" w:hAnsi="Arial Narrow" w:cs="Arial Narrow"/>
          <w:bCs/>
        </w:rPr>
        <w:t>DO FORO</w:t>
      </w:r>
    </w:p>
    <w:p w:rsidR="00F26E94" w:rsidRDefault="00D677BF" w:rsidP="006D2F94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</w:rPr>
        <w:t xml:space="preserve">13.1. </w:t>
      </w:r>
      <w:r>
        <w:rPr>
          <w:rFonts w:ascii="Arial Narrow" w:hAnsi="Arial Narrow" w:cs="Arial Narrow"/>
        </w:rPr>
        <w:t>Fica eleito o Foro da Comarca de São Vicente do Sul-RS, para dirimir eventuais dúvidas decorrentes da presente Ata de Registro de Preços, com expressa renúncia de qualquer outro, por mais privilegiado que possa ser.</w:t>
      </w:r>
    </w:p>
    <w:p w:rsidR="006D2F94" w:rsidRDefault="006D2F94" w:rsidP="006D2F94">
      <w:pPr>
        <w:spacing w:after="0" w:line="240" w:lineRule="auto"/>
        <w:ind w:firstLine="567"/>
        <w:jc w:val="both"/>
        <w:rPr>
          <w:rFonts w:ascii="Arial Narrow" w:hAnsi="Arial Narrow" w:cs="Arial Narrow"/>
        </w:rPr>
      </w:pPr>
    </w:p>
    <w:p w:rsidR="00D677BF" w:rsidRDefault="00D677BF" w:rsidP="00F26E94">
      <w:pPr>
        <w:spacing w:after="0" w:line="240" w:lineRule="auto"/>
        <w:ind w:firstLine="7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E, por assim haverem acordado, declaram ambas as partes aceitar todas as disposições estabelecidas na presente Ata de Registro de Preços, que vai assinada em 02 (duas) vias de igual forma e teor, que após lida e achada conforme, vai firmada pelos contratantes e 02 (duas) testemunhas, para que surtam seus jurídicos e legais efeitos.</w:t>
      </w:r>
    </w:p>
    <w:p w:rsidR="007170A7" w:rsidRDefault="007170A7">
      <w:pPr>
        <w:spacing w:after="0" w:line="240" w:lineRule="auto"/>
        <w:jc w:val="center"/>
        <w:rPr>
          <w:rFonts w:ascii="Arial Narrow" w:hAnsi="Arial Narrow" w:cs="Arial Narrow"/>
        </w:rPr>
      </w:pPr>
    </w:p>
    <w:p w:rsidR="00D677BF" w:rsidRDefault="00D677BF">
      <w:pPr>
        <w:spacing w:after="0" w:line="240" w:lineRule="auto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São Vicente do Sul, </w:t>
      </w:r>
      <w:r w:rsidR="00C05522">
        <w:rPr>
          <w:rFonts w:ascii="Arial Narrow" w:hAnsi="Arial Narrow" w:cs="Arial Narrow"/>
        </w:rPr>
        <w:t>0</w:t>
      </w:r>
      <w:r w:rsidR="001B000C">
        <w:rPr>
          <w:rFonts w:ascii="Arial Narrow" w:hAnsi="Arial Narrow" w:cs="Arial Narrow"/>
        </w:rPr>
        <w:t>8</w:t>
      </w:r>
      <w:r w:rsidR="00C05522">
        <w:rPr>
          <w:rFonts w:ascii="Arial Narrow" w:hAnsi="Arial Narrow" w:cs="Arial Narrow"/>
        </w:rPr>
        <w:t xml:space="preserve"> </w:t>
      </w:r>
      <w:r>
        <w:rPr>
          <w:rFonts w:ascii="Arial Narrow" w:hAnsi="Arial Narrow" w:cs="Arial Narrow"/>
        </w:rPr>
        <w:t xml:space="preserve">de </w:t>
      </w:r>
      <w:r w:rsidR="00C05522">
        <w:rPr>
          <w:rFonts w:ascii="Arial Narrow" w:hAnsi="Arial Narrow" w:cs="Arial Narrow"/>
        </w:rPr>
        <w:t>Julho</w:t>
      </w:r>
      <w:r>
        <w:rPr>
          <w:rFonts w:ascii="Arial Narrow" w:hAnsi="Arial Narrow" w:cs="Arial Narrow"/>
        </w:rPr>
        <w:t xml:space="preserve"> de 202</w:t>
      </w:r>
      <w:r w:rsidR="00B015F6">
        <w:rPr>
          <w:rFonts w:ascii="Arial Narrow" w:hAnsi="Arial Narrow" w:cs="Arial Narrow"/>
        </w:rPr>
        <w:t>1</w:t>
      </w:r>
      <w:r>
        <w:rPr>
          <w:rFonts w:ascii="Arial Narrow" w:hAnsi="Arial Narrow" w:cs="Arial Narrow"/>
        </w:rPr>
        <w:t>.</w:t>
      </w:r>
    </w:p>
    <w:p w:rsidR="00C05522" w:rsidRDefault="00C05522">
      <w:pPr>
        <w:pStyle w:val="Corpodetexto21"/>
        <w:ind w:left="0"/>
        <w:jc w:val="center"/>
      </w:pPr>
    </w:p>
    <w:p w:rsidR="00D677BF" w:rsidRDefault="00D677BF">
      <w:pPr>
        <w:pStyle w:val="Corpodetexto21"/>
        <w:ind w:left="0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______________________________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>____________________________</w:t>
      </w:r>
    </w:p>
    <w:p w:rsidR="00D677BF" w:rsidRDefault="00D677BF">
      <w:pPr>
        <w:pStyle w:val="Corpodetexto21"/>
        <w:ind w:left="0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Representante do Município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ab/>
      </w:r>
      <w:r>
        <w:rPr>
          <w:rFonts w:ascii="Arial Narrow" w:hAnsi="Arial Narrow" w:cs="Arial Narrow"/>
          <w:b w:val="0"/>
          <w:bCs w:val="0"/>
          <w:sz w:val="22"/>
          <w:szCs w:val="22"/>
        </w:rPr>
        <w:tab/>
      </w:r>
      <w:r>
        <w:rPr>
          <w:rFonts w:ascii="Arial Narrow" w:hAnsi="Arial Narrow" w:cs="Arial Narrow"/>
          <w:b w:val="0"/>
          <w:bCs w:val="0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>Representante da Empresa</w:t>
      </w:r>
    </w:p>
    <w:p w:rsidR="00C05522" w:rsidRDefault="00C05522">
      <w:pPr>
        <w:pStyle w:val="Corpodetexto21"/>
        <w:ind w:left="0"/>
        <w:jc w:val="center"/>
        <w:rPr>
          <w:rFonts w:ascii="Arial Narrow" w:hAnsi="Arial Narrow" w:cs="Arial Narrow"/>
          <w:sz w:val="22"/>
          <w:szCs w:val="22"/>
        </w:rPr>
      </w:pPr>
    </w:p>
    <w:p w:rsidR="00D677BF" w:rsidRDefault="00D677BF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Esta de Ata de Registro de Preços foi examinada e aprovada em </w:t>
      </w:r>
      <w:r w:rsidR="00026A63">
        <w:rPr>
          <w:rFonts w:ascii="Arial Narrow" w:hAnsi="Arial Narrow" w:cs="Arial Narrow"/>
        </w:rPr>
        <w:t>0</w:t>
      </w:r>
      <w:r w:rsidR="001B000C">
        <w:rPr>
          <w:rFonts w:ascii="Arial Narrow" w:hAnsi="Arial Narrow" w:cs="Arial Narrow"/>
        </w:rPr>
        <w:t>8</w:t>
      </w:r>
      <w:r>
        <w:rPr>
          <w:rFonts w:ascii="Arial Narrow" w:hAnsi="Arial Narrow" w:cs="Arial Narrow"/>
        </w:rPr>
        <w:t>/</w:t>
      </w:r>
      <w:r w:rsidR="00B015F6">
        <w:rPr>
          <w:rFonts w:ascii="Arial Narrow" w:hAnsi="Arial Narrow" w:cs="Arial Narrow"/>
        </w:rPr>
        <w:t>0</w:t>
      </w:r>
      <w:r w:rsidR="00C05522">
        <w:rPr>
          <w:rFonts w:ascii="Arial Narrow" w:hAnsi="Arial Narrow" w:cs="Arial Narrow"/>
        </w:rPr>
        <w:t>7</w:t>
      </w:r>
      <w:r>
        <w:rPr>
          <w:rFonts w:ascii="Arial Narrow" w:hAnsi="Arial Narrow" w:cs="Arial Narrow"/>
        </w:rPr>
        <w:t>/202</w:t>
      </w:r>
      <w:r w:rsidR="00B015F6">
        <w:rPr>
          <w:rFonts w:ascii="Arial Narrow" w:hAnsi="Arial Narrow" w:cs="Arial Narrow"/>
        </w:rPr>
        <w:t>1</w:t>
      </w:r>
      <w:r>
        <w:rPr>
          <w:rFonts w:ascii="Arial Narrow" w:hAnsi="Arial Narrow" w:cs="Arial Narrow"/>
        </w:rPr>
        <w:t xml:space="preserve"> pelo Setor Jurídico Municipal, quanto à legislação, deixando de manifestar-se sobre o objeto, por não deter conhecimento técnico sobre o mesmo.</w:t>
      </w:r>
    </w:p>
    <w:p w:rsidR="00D677BF" w:rsidRDefault="00D677BF" w:rsidP="00026A6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</w:t>
      </w:r>
    </w:p>
    <w:p w:rsidR="00C05522" w:rsidRDefault="00C05522" w:rsidP="00026A6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jc w:val="center"/>
        <w:rPr>
          <w:rFonts w:ascii="Arial Narrow" w:hAnsi="Arial Narrow" w:cs="Arial Narrow"/>
          <w:sz w:val="16"/>
          <w:szCs w:val="16"/>
        </w:rPr>
      </w:pPr>
    </w:p>
    <w:sectPr w:rsidR="00C05522" w:rsidSect="00F254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ABA" w:rsidRDefault="006A5ABA">
      <w:pPr>
        <w:spacing w:after="0" w:line="240" w:lineRule="auto"/>
      </w:pPr>
      <w:r>
        <w:separator/>
      </w:r>
    </w:p>
  </w:endnote>
  <w:endnote w:type="continuationSeparator" w:id="0">
    <w:p w:rsidR="006A5ABA" w:rsidRDefault="006A5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22" w:rsidRDefault="00C0552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3C8" w:rsidRDefault="009F43C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4685"/>
    </w:tblGrid>
    <w:tr w:rsidR="009F43C8" w:rsidRPr="00EA760A" w:rsidTr="00F25421">
      <w:tc>
        <w:tcPr>
          <w:tcW w:w="2500" w:type="pct"/>
          <w:tcBorders>
            <w:top w:val="nil"/>
            <w:left w:val="nil"/>
            <w:bottom w:val="nil"/>
            <w:right w:val="nil"/>
          </w:tcBorders>
        </w:tcPr>
        <w:p w:rsidR="009F43C8" w:rsidRPr="00EA760A" w:rsidRDefault="00F26E94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914525" cy="657225"/>
                <wp:effectExtent l="19050" t="0" r="952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tcBorders>
            <w:top w:val="nil"/>
            <w:left w:val="nil"/>
            <w:bottom w:val="nil"/>
            <w:right w:val="nil"/>
          </w:tcBorders>
        </w:tcPr>
        <w:p w:rsidR="009F43C8" w:rsidRPr="00EA760A" w:rsidRDefault="009F43C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9F43C8" w:rsidRPr="00EA760A" w:rsidRDefault="009F43C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sz w:val="18"/>
              <w:szCs w:val="18"/>
            </w:rPr>
          </w:pPr>
          <w:r w:rsidRPr="00EA760A">
            <w:rPr>
              <w:rFonts w:ascii="Arial Narrow" w:hAnsi="Arial Narrow" w:cs="Arial Narrow"/>
              <w:sz w:val="18"/>
              <w:szCs w:val="18"/>
            </w:rPr>
            <w:t xml:space="preserve">Página </w: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begin"/>
          </w:r>
          <w:r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instrText>PAGE</w:instrTex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separate"/>
          </w:r>
          <w:r w:rsidR="00BB1203">
            <w:rPr>
              <w:rFonts w:ascii="Arial Narrow" w:hAnsi="Arial Narrow" w:cs="Arial Narrow"/>
              <w:b/>
              <w:bCs/>
              <w:noProof/>
              <w:sz w:val="18"/>
              <w:szCs w:val="18"/>
            </w:rPr>
            <w:t>4</w: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end"/>
          </w:r>
          <w:r w:rsidRPr="00EA760A">
            <w:rPr>
              <w:rFonts w:ascii="Arial Narrow" w:hAnsi="Arial Narrow" w:cs="Arial Narrow"/>
              <w:sz w:val="18"/>
              <w:szCs w:val="18"/>
            </w:rPr>
            <w:t xml:space="preserve"> de </w: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begin"/>
          </w:r>
          <w:r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instrText>NUMPAGES</w:instrTex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separate"/>
          </w:r>
          <w:r w:rsidR="00BB1203">
            <w:rPr>
              <w:rFonts w:ascii="Arial Narrow" w:hAnsi="Arial Narrow" w:cs="Arial Narrow"/>
              <w:b/>
              <w:bCs/>
              <w:noProof/>
              <w:sz w:val="18"/>
              <w:szCs w:val="18"/>
            </w:rPr>
            <w:t>4</w:t>
          </w:r>
          <w:r w:rsidR="00A45860" w:rsidRPr="00EA760A">
            <w:rPr>
              <w:rFonts w:ascii="Arial Narrow" w:hAnsi="Arial Narrow" w:cs="Arial Narrow"/>
              <w:b/>
              <w:bCs/>
              <w:sz w:val="18"/>
              <w:szCs w:val="18"/>
            </w:rPr>
            <w:fldChar w:fldCharType="end"/>
          </w:r>
        </w:p>
        <w:p w:rsidR="009F43C8" w:rsidRPr="00EA760A" w:rsidRDefault="009F43C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Cs/>
              <w:sz w:val="18"/>
              <w:szCs w:val="18"/>
            </w:rPr>
          </w:pPr>
          <w:r>
            <w:rPr>
              <w:rFonts w:ascii="Arial Narrow" w:hAnsi="Arial Narrow" w:cs="Arial Narrow"/>
              <w:bCs/>
              <w:sz w:val="18"/>
              <w:szCs w:val="18"/>
            </w:rPr>
            <w:t xml:space="preserve">www.saovicentedosul.rs.gpov.br / </w:t>
          </w:r>
          <w:r w:rsidR="00C05522">
            <w:rPr>
              <w:rFonts w:ascii="Arial Narrow" w:hAnsi="Arial Narrow" w:cs="Arial Narrow"/>
              <w:bCs/>
              <w:sz w:val="18"/>
              <w:szCs w:val="18"/>
            </w:rPr>
            <w:t>contratos</w:t>
          </w:r>
          <w:r w:rsidRPr="00EA760A">
            <w:rPr>
              <w:rFonts w:ascii="Arial Narrow" w:hAnsi="Arial Narrow" w:cs="Arial Narrow"/>
              <w:bCs/>
              <w:sz w:val="18"/>
              <w:szCs w:val="18"/>
            </w:rPr>
            <w:t>@saovicentedosul.rs.gov.br</w:t>
          </w:r>
        </w:p>
        <w:p w:rsidR="009F43C8" w:rsidRPr="00EA760A" w:rsidRDefault="009F43C8" w:rsidP="00E9132D">
          <w:pPr>
            <w:pStyle w:val="Rodap"/>
            <w:jc w:val="right"/>
            <w:rPr>
              <w:rFonts w:ascii="Arial Narrow" w:hAnsi="Arial Narrow" w:cs="Arial Narrow"/>
              <w:bCs/>
              <w:sz w:val="18"/>
              <w:szCs w:val="18"/>
            </w:rPr>
          </w:pPr>
          <w:r w:rsidRPr="00EA760A">
            <w:rPr>
              <w:rFonts w:ascii="Arial Narrow" w:hAnsi="Arial Narrow" w:cs="Arial Narrow"/>
              <w:bCs/>
              <w:sz w:val="18"/>
              <w:szCs w:val="18"/>
            </w:rPr>
            <w:t>Rua General João Antônio, 1305 –Centro–CEP: 97420-000</w:t>
          </w:r>
        </w:p>
        <w:p w:rsidR="009F43C8" w:rsidRPr="00EA760A" w:rsidRDefault="009F43C8" w:rsidP="00E9132D">
          <w:pPr>
            <w:pStyle w:val="Rodap"/>
            <w:jc w:val="right"/>
            <w:rPr>
              <w:rFonts w:ascii="Times New Roman" w:hAnsi="Times New Roman" w:cs="Times New Roman"/>
              <w:sz w:val="18"/>
              <w:szCs w:val="18"/>
            </w:rPr>
          </w:pPr>
          <w:r w:rsidRPr="00EA760A">
            <w:rPr>
              <w:rFonts w:ascii="Arial Narrow" w:hAnsi="Arial Narrow" w:cs="Arial Narrow"/>
              <w:bCs/>
              <w:sz w:val="18"/>
              <w:szCs w:val="18"/>
            </w:rPr>
            <w:t>Fone: 55 3257 2800</w:t>
          </w:r>
        </w:p>
        <w:p w:rsidR="009F43C8" w:rsidRPr="00EA760A" w:rsidRDefault="009F43C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9F43C8" w:rsidRDefault="009F43C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22" w:rsidRDefault="00C055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ABA" w:rsidRDefault="006A5ABA">
      <w:pPr>
        <w:spacing w:after="0" w:line="240" w:lineRule="auto"/>
      </w:pPr>
      <w:r>
        <w:separator/>
      </w:r>
    </w:p>
  </w:footnote>
  <w:footnote w:type="continuationSeparator" w:id="0">
    <w:p w:rsidR="006A5ABA" w:rsidRDefault="006A5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22" w:rsidRDefault="00C0552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8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7225"/>
      <w:gridCol w:w="1675"/>
    </w:tblGrid>
    <w:tr w:rsidR="009F43C8">
      <w:tc>
        <w:tcPr>
          <w:tcW w:w="1390" w:type="dxa"/>
          <w:tcBorders>
            <w:top w:val="nil"/>
            <w:left w:val="nil"/>
            <w:bottom w:val="nil"/>
            <w:right w:val="nil"/>
          </w:tcBorders>
        </w:tcPr>
        <w:p w:rsidR="009F43C8" w:rsidRDefault="00F26E94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99" w:type="dxa"/>
          <w:tcBorders>
            <w:top w:val="nil"/>
            <w:left w:val="nil"/>
            <w:bottom w:val="nil"/>
            <w:right w:val="nil"/>
          </w:tcBorders>
        </w:tcPr>
        <w:p w:rsidR="009F43C8" w:rsidRPr="00962D47" w:rsidRDefault="009F43C8">
          <w:pPr>
            <w:spacing w:after="0" w:line="240" w:lineRule="auto"/>
            <w:rPr>
              <w:rFonts w:ascii="Arial Narrow" w:hAnsi="Arial Narrow" w:cs="Arial Narrow"/>
              <w:caps/>
              <w:sz w:val="18"/>
              <w:szCs w:val="18"/>
            </w:rPr>
          </w:pPr>
          <w:r w:rsidRPr="00962D47">
            <w:rPr>
              <w:rFonts w:ascii="Arial Narrow" w:hAnsi="Arial Narrow" w:cs="Arial Narrow"/>
              <w:sz w:val="18"/>
              <w:szCs w:val="18"/>
            </w:rPr>
            <w:t>ESTADO DO RIO GRANDE DO SUL</w:t>
          </w:r>
        </w:p>
        <w:p w:rsidR="009F43C8" w:rsidRPr="00962D47" w:rsidRDefault="009F43C8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Cs/>
              <w:caps/>
              <w:sz w:val="18"/>
              <w:szCs w:val="18"/>
            </w:rPr>
          </w:pPr>
          <w:r w:rsidRPr="00962D47">
            <w:rPr>
              <w:rFonts w:ascii="Arial Narrow" w:hAnsi="Arial Narrow" w:cs="Arial Narrow"/>
              <w:bCs/>
              <w:sz w:val="18"/>
              <w:szCs w:val="18"/>
            </w:rPr>
            <w:t>PREFEITURA MUNICIPAL DE SÃO VICENTE DO SUL-RS</w:t>
          </w:r>
        </w:p>
        <w:p w:rsidR="009F43C8" w:rsidRPr="00962D47" w:rsidRDefault="009F43C8">
          <w:pPr>
            <w:spacing w:after="0" w:line="240" w:lineRule="auto"/>
            <w:rPr>
              <w:rFonts w:ascii="Arial Narrow" w:hAnsi="Arial Narrow" w:cs="Arial Narrow"/>
              <w:bCs/>
              <w:caps/>
              <w:sz w:val="18"/>
              <w:szCs w:val="18"/>
            </w:rPr>
          </w:pPr>
          <w:r>
            <w:rPr>
              <w:rFonts w:ascii="Arial Narrow" w:hAnsi="Arial Narrow" w:cs="Arial Narrow"/>
              <w:bCs/>
              <w:sz w:val="18"/>
              <w:szCs w:val="18"/>
            </w:rPr>
            <w:t xml:space="preserve">SECRETARIA MUNICIPAL DE ADMINISTRAÇÃO - </w:t>
          </w:r>
          <w:r w:rsidRPr="00962D47">
            <w:rPr>
              <w:rFonts w:ascii="Arial Narrow" w:hAnsi="Arial Narrow" w:cs="Arial Narrow"/>
              <w:bCs/>
              <w:sz w:val="18"/>
              <w:szCs w:val="18"/>
            </w:rPr>
            <w:t>SETOR DE LICITAÇÕES</w:t>
          </w:r>
        </w:p>
        <w:p w:rsidR="009F43C8" w:rsidRDefault="009F43C8" w:rsidP="00C05522">
          <w:pPr>
            <w:spacing w:after="0" w:line="240" w:lineRule="auto"/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 w:rsidRPr="00962D47">
            <w:rPr>
              <w:rFonts w:ascii="Arial Narrow" w:hAnsi="Arial Narrow" w:cs="Arial Narrow"/>
              <w:bCs/>
              <w:sz w:val="18"/>
              <w:szCs w:val="18"/>
            </w:rPr>
            <w:t xml:space="preserve">PROCESSO ADMINISTRATIVO Nº </w:t>
          </w:r>
          <w:r>
            <w:rPr>
              <w:rFonts w:ascii="Arial Narrow" w:hAnsi="Arial Narrow" w:cs="Arial Narrow"/>
              <w:bCs/>
              <w:sz w:val="18"/>
              <w:szCs w:val="18"/>
            </w:rPr>
            <w:t>117</w:t>
          </w:r>
          <w:r w:rsidRPr="00962D47">
            <w:rPr>
              <w:rFonts w:ascii="Arial Narrow" w:hAnsi="Arial Narrow" w:cs="Arial Narrow"/>
              <w:bCs/>
              <w:sz w:val="18"/>
              <w:szCs w:val="18"/>
            </w:rPr>
            <w:t>/202</w:t>
          </w:r>
          <w:r>
            <w:rPr>
              <w:rFonts w:ascii="Arial Narrow" w:hAnsi="Arial Narrow" w:cs="Arial Narrow"/>
              <w:bCs/>
              <w:sz w:val="18"/>
              <w:szCs w:val="18"/>
            </w:rPr>
            <w:t>1</w:t>
          </w:r>
          <w:r w:rsidRPr="00962D47">
            <w:rPr>
              <w:rFonts w:ascii="Arial Narrow" w:hAnsi="Arial Narrow" w:cs="Arial Narrow"/>
              <w:bCs/>
              <w:sz w:val="18"/>
              <w:szCs w:val="18"/>
            </w:rPr>
            <w:t xml:space="preserve"> - PREGÃO </w:t>
          </w:r>
          <w:r w:rsidRPr="006600A4">
            <w:rPr>
              <w:rFonts w:ascii="Arial Narrow" w:hAnsi="Arial Narrow" w:cs="Arial Narrow"/>
              <w:bCs/>
              <w:sz w:val="18"/>
              <w:szCs w:val="18"/>
            </w:rPr>
            <w:t>ELETRÔNICO Nº 00</w:t>
          </w:r>
          <w:r>
            <w:rPr>
              <w:rFonts w:ascii="Arial Narrow" w:hAnsi="Arial Narrow" w:cs="Arial Narrow"/>
              <w:bCs/>
              <w:sz w:val="18"/>
              <w:szCs w:val="18"/>
            </w:rPr>
            <w:t>5</w:t>
          </w:r>
          <w:r w:rsidRPr="006600A4">
            <w:rPr>
              <w:rFonts w:ascii="Arial Narrow" w:hAnsi="Arial Narrow" w:cs="Arial Narrow"/>
              <w:bCs/>
              <w:sz w:val="18"/>
              <w:szCs w:val="18"/>
            </w:rPr>
            <w:t>/2021 - SRP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9F43C8" w:rsidRDefault="009F43C8">
          <w:pPr>
            <w:spacing w:after="0" w:line="240" w:lineRule="auto"/>
            <w:rPr>
              <w:rFonts w:ascii="Times New Roman" w:hAnsi="Times New Roman" w:cs="Times New Roman"/>
            </w:rPr>
          </w:pPr>
        </w:p>
      </w:tc>
    </w:tr>
  </w:tbl>
  <w:p w:rsidR="009F43C8" w:rsidRDefault="009F43C8">
    <w:pPr>
      <w:spacing w:after="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522" w:rsidRDefault="00C055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605C7"/>
    <w:rsid w:val="00004CCD"/>
    <w:rsid w:val="00026A63"/>
    <w:rsid w:val="00037AB3"/>
    <w:rsid w:val="0004286A"/>
    <w:rsid w:val="00051B7B"/>
    <w:rsid w:val="00064205"/>
    <w:rsid w:val="00065783"/>
    <w:rsid w:val="0007124F"/>
    <w:rsid w:val="00084D42"/>
    <w:rsid w:val="00087731"/>
    <w:rsid w:val="00097991"/>
    <w:rsid w:val="000A3F9F"/>
    <w:rsid w:val="000A750B"/>
    <w:rsid w:val="000B51C5"/>
    <w:rsid w:val="000B5FC8"/>
    <w:rsid w:val="000C01E0"/>
    <w:rsid w:val="000C362C"/>
    <w:rsid w:val="000C71A6"/>
    <w:rsid w:val="000D3B24"/>
    <w:rsid w:val="000D3F4C"/>
    <w:rsid w:val="000D5053"/>
    <w:rsid w:val="000D70D5"/>
    <w:rsid w:val="000D784F"/>
    <w:rsid w:val="000E75CD"/>
    <w:rsid w:val="00122AA2"/>
    <w:rsid w:val="00125DC9"/>
    <w:rsid w:val="001461C1"/>
    <w:rsid w:val="00146FB3"/>
    <w:rsid w:val="0015075A"/>
    <w:rsid w:val="00190E49"/>
    <w:rsid w:val="001B000C"/>
    <w:rsid w:val="001D7C14"/>
    <w:rsid w:val="001F0041"/>
    <w:rsid w:val="002163C7"/>
    <w:rsid w:val="00223EE8"/>
    <w:rsid w:val="00224315"/>
    <w:rsid w:val="0023005B"/>
    <w:rsid w:val="00231407"/>
    <w:rsid w:val="002373D0"/>
    <w:rsid w:val="00244BE8"/>
    <w:rsid w:val="00246828"/>
    <w:rsid w:val="00257838"/>
    <w:rsid w:val="00276E06"/>
    <w:rsid w:val="0028547C"/>
    <w:rsid w:val="00290876"/>
    <w:rsid w:val="002A0DC1"/>
    <w:rsid w:val="002A1436"/>
    <w:rsid w:val="002A7F69"/>
    <w:rsid w:val="002C1F6D"/>
    <w:rsid w:val="002D363C"/>
    <w:rsid w:val="002D5016"/>
    <w:rsid w:val="002E15C6"/>
    <w:rsid w:val="002E1BAE"/>
    <w:rsid w:val="002E44E9"/>
    <w:rsid w:val="002E6B4E"/>
    <w:rsid w:val="0031332E"/>
    <w:rsid w:val="00320BC1"/>
    <w:rsid w:val="0032145B"/>
    <w:rsid w:val="0032689E"/>
    <w:rsid w:val="00337A57"/>
    <w:rsid w:val="00356B95"/>
    <w:rsid w:val="00373A0D"/>
    <w:rsid w:val="003771A5"/>
    <w:rsid w:val="00380CF4"/>
    <w:rsid w:val="0038181C"/>
    <w:rsid w:val="00384643"/>
    <w:rsid w:val="003916B9"/>
    <w:rsid w:val="00397023"/>
    <w:rsid w:val="003A0F44"/>
    <w:rsid w:val="003B732E"/>
    <w:rsid w:val="003D001E"/>
    <w:rsid w:val="003D368F"/>
    <w:rsid w:val="003E224D"/>
    <w:rsid w:val="003E3E5E"/>
    <w:rsid w:val="003E516C"/>
    <w:rsid w:val="0040753C"/>
    <w:rsid w:val="0041058D"/>
    <w:rsid w:val="00446AF4"/>
    <w:rsid w:val="00446C55"/>
    <w:rsid w:val="0045106E"/>
    <w:rsid w:val="00461F34"/>
    <w:rsid w:val="00463F23"/>
    <w:rsid w:val="00464C70"/>
    <w:rsid w:val="004659A4"/>
    <w:rsid w:val="0047100A"/>
    <w:rsid w:val="004717EA"/>
    <w:rsid w:val="004810A2"/>
    <w:rsid w:val="00485107"/>
    <w:rsid w:val="004A1C86"/>
    <w:rsid w:val="004C60A1"/>
    <w:rsid w:val="004C69E1"/>
    <w:rsid w:val="004E2E05"/>
    <w:rsid w:val="005076B7"/>
    <w:rsid w:val="00514FEB"/>
    <w:rsid w:val="0052019C"/>
    <w:rsid w:val="00533B3C"/>
    <w:rsid w:val="00537093"/>
    <w:rsid w:val="005536AA"/>
    <w:rsid w:val="005627A7"/>
    <w:rsid w:val="0056711A"/>
    <w:rsid w:val="00567DCB"/>
    <w:rsid w:val="00583F44"/>
    <w:rsid w:val="00592CA1"/>
    <w:rsid w:val="005A10D6"/>
    <w:rsid w:val="005A250D"/>
    <w:rsid w:val="005A2812"/>
    <w:rsid w:val="005B2C8F"/>
    <w:rsid w:val="005C7E4E"/>
    <w:rsid w:val="005D1766"/>
    <w:rsid w:val="005D6841"/>
    <w:rsid w:val="005F7AFA"/>
    <w:rsid w:val="00604C92"/>
    <w:rsid w:val="006179AD"/>
    <w:rsid w:val="006210E2"/>
    <w:rsid w:val="0063055D"/>
    <w:rsid w:val="006433C2"/>
    <w:rsid w:val="0064547F"/>
    <w:rsid w:val="006600A4"/>
    <w:rsid w:val="00673A30"/>
    <w:rsid w:val="006848FA"/>
    <w:rsid w:val="006A5ABA"/>
    <w:rsid w:val="006C276D"/>
    <w:rsid w:val="006D259A"/>
    <w:rsid w:val="006D2F94"/>
    <w:rsid w:val="006E0E1D"/>
    <w:rsid w:val="006E171C"/>
    <w:rsid w:val="006E35B1"/>
    <w:rsid w:val="0070667F"/>
    <w:rsid w:val="0071504F"/>
    <w:rsid w:val="007170A7"/>
    <w:rsid w:val="0074148B"/>
    <w:rsid w:val="00743450"/>
    <w:rsid w:val="00763609"/>
    <w:rsid w:val="00767502"/>
    <w:rsid w:val="007703F9"/>
    <w:rsid w:val="0078567B"/>
    <w:rsid w:val="00791D06"/>
    <w:rsid w:val="007922B9"/>
    <w:rsid w:val="007A23A2"/>
    <w:rsid w:val="007A3CFC"/>
    <w:rsid w:val="007C13EE"/>
    <w:rsid w:val="007C622E"/>
    <w:rsid w:val="007C7D97"/>
    <w:rsid w:val="007E3727"/>
    <w:rsid w:val="007E3D76"/>
    <w:rsid w:val="007F1DF3"/>
    <w:rsid w:val="007F2103"/>
    <w:rsid w:val="007F5071"/>
    <w:rsid w:val="007F7FDB"/>
    <w:rsid w:val="008004D3"/>
    <w:rsid w:val="00803332"/>
    <w:rsid w:val="00843F3A"/>
    <w:rsid w:val="00845B42"/>
    <w:rsid w:val="00861C0E"/>
    <w:rsid w:val="00862956"/>
    <w:rsid w:val="008635BC"/>
    <w:rsid w:val="00865C5E"/>
    <w:rsid w:val="00865E69"/>
    <w:rsid w:val="00873142"/>
    <w:rsid w:val="008765A3"/>
    <w:rsid w:val="00890760"/>
    <w:rsid w:val="008A15D7"/>
    <w:rsid w:val="008A6877"/>
    <w:rsid w:val="008A7CC3"/>
    <w:rsid w:val="008C2363"/>
    <w:rsid w:val="008C792F"/>
    <w:rsid w:val="008F24E9"/>
    <w:rsid w:val="00904FC7"/>
    <w:rsid w:val="00910F80"/>
    <w:rsid w:val="0091205D"/>
    <w:rsid w:val="009157BF"/>
    <w:rsid w:val="00962D47"/>
    <w:rsid w:val="00976A72"/>
    <w:rsid w:val="009872FF"/>
    <w:rsid w:val="009C3210"/>
    <w:rsid w:val="009C4E1E"/>
    <w:rsid w:val="009F41FB"/>
    <w:rsid w:val="009F43C8"/>
    <w:rsid w:val="009F69F9"/>
    <w:rsid w:val="00A074FD"/>
    <w:rsid w:val="00A31453"/>
    <w:rsid w:val="00A419E0"/>
    <w:rsid w:val="00A43420"/>
    <w:rsid w:val="00A43FF8"/>
    <w:rsid w:val="00A45860"/>
    <w:rsid w:val="00A74E69"/>
    <w:rsid w:val="00A755EC"/>
    <w:rsid w:val="00A76352"/>
    <w:rsid w:val="00A83D71"/>
    <w:rsid w:val="00A858C1"/>
    <w:rsid w:val="00A87549"/>
    <w:rsid w:val="00A93A91"/>
    <w:rsid w:val="00AA4D4E"/>
    <w:rsid w:val="00AA5761"/>
    <w:rsid w:val="00AB5861"/>
    <w:rsid w:val="00AC6D43"/>
    <w:rsid w:val="00AD6E44"/>
    <w:rsid w:val="00AD78E3"/>
    <w:rsid w:val="00AE51DD"/>
    <w:rsid w:val="00AF40FD"/>
    <w:rsid w:val="00B01051"/>
    <w:rsid w:val="00B015F6"/>
    <w:rsid w:val="00B029AD"/>
    <w:rsid w:val="00B0581D"/>
    <w:rsid w:val="00B24CBE"/>
    <w:rsid w:val="00B315EC"/>
    <w:rsid w:val="00B34C7F"/>
    <w:rsid w:val="00B5207E"/>
    <w:rsid w:val="00B52977"/>
    <w:rsid w:val="00B60AD9"/>
    <w:rsid w:val="00B66D68"/>
    <w:rsid w:val="00B722F8"/>
    <w:rsid w:val="00B7594A"/>
    <w:rsid w:val="00B81D26"/>
    <w:rsid w:val="00B94C66"/>
    <w:rsid w:val="00B97D59"/>
    <w:rsid w:val="00BB1203"/>
    <w:rsid w:val="00BD0759"/>
    <w:rsid w:val="00BD2457"/>
    <w:rsid w:val="00BD7FB7"/>
    <w:rsid w:val="00BE39E1"/>
    <w:rsid w:val="00BE5DA8"/>
    <w:rsid w:val="00BF6889"/>
    <w:rsid w:val="00C03D04"/>
    <w:rsid w:val="00C05522"/>
    <w:rsid w:val="00C07433"/>
    <w:rsid w:val="00C15021"/>
    <w:rsid w:val="00C161C3"/>
    <w:rsid w:val="00C30DEF"/>
    <w:rsid w:val="00C3342D"/>
    <w:rsid w:val="00C378D3"/>
    <w:rsid w:val="00C41731"/>
    <w:rsid w:val="00C435CF"/>
    <w:rsid w:val="00C44904"/>
    <w:rsid w:val="00C4592F"/>
    <w:rsid w:val="00C45F8B"/>
    <w:rsid w:val="00C46191"/>
    <w:rsid w:val="00C53F6D"/>
    <w:rsid w:val="00C540E3"/>
    <w:rsid w:val="00C7605D"/>
    <w:rsid w:val="00C8404D"/>
    <w:rsid w:val="00C931FE"/>
    <w:rsid w:val="00C95FC7"/>
    <w:rsid w:val="00CA0B05"/>
    <w:rsid w:val="00CA0CC3"/>
    <w:rsid w:val="00CA2B20"/>
    <w:rsid w:val="00CB73FB"/>
    <w:rsid w:val="00CC2F8A"/>
    <w:rsid w:val="00CF2D13"/>
    <w:rsid w:val="00D0108D"/>
    <w:rsid w:val="00D119EA"/>
    <w:rsid w:val="00D35460"/>
    <w:rsid w:val="00D4100D"/>
    <w:rsid w:val="00D64310"/>
    <w:rsid w:val="00D677BF"/>
    <w:rsid w:val="00DA38B7"/>
    <w:rsid w:val="00DA3CB1"/>
    <w:rsid w:val="00DB4335"/>
    <w:rsid w:val="00DC63CA"/>
    <w:rsid w:val="00DD7433"/>
    <w:rsid w:val="00DE0E1D"/>
    <w:rsid w:val="00DE1F28"/>
    <w:rsid w:val="00DF7B86"/>
    <w:rsid w:val="00E0163E"/>
    <w:rsid w:val="00E137E8"/>
    <w:rsid w:val="00E14D13"/>
    <w:rsid w:val="00E31D01"/>
    <w:rsid w:val="00E53B1C"/>
    <w:rsid w:val="00E60DAE"/>
    <w:rsid w:val="00E61F29"/>
    <w:rsid w:val="00E70781"/>
    <w:rsid w:val="00E9132D"/>
    <w:rsid w:val="00E96F43"/>
    <w:rsid w:val="00EA760A"/>
    <w:rsid w:val="00EB5C9B"/>
    <w:rsid w:val="00EC13C1"/>
    <w:rsid w:val="00EC3E97"/>
    <w:rsid w:val="00EC4325"/>
    <w:rsid w:val="00ED37E9"/>
    <w:rsid w:val="00ED72A3"/>
    <w:rsid w:val="00ED75BA"/>
    <w:rsid w:val="00EE3A3C"/>
    <w:rsid w:val="00F03C74"/>
    <w:rsid w:val="00F215E0"/>
    <w:rsid w:val="00F25421"/>
    <w:rsid w:val="00F26E94"/>
    <w:rsid w:val="00F327AD"/>
    <w:rsid w:val="00F33C65"/>
    <w:rsid w:val="00F35A7B"/>
    <w:rsid w:val="00F605C7"/>
    <w:rsid w:val="00F7520A"/>
    <w:rsid w:val="00F76EE4"/>
    <w:rsid w:val="00F85F69"/>
    <w:rsid w:val="00F871A6"/>
    <w:rsid w:val="00F93D9A"/>
    <w:rsid w:val="00FA11A3"/>
    <w:rsid w:val="00FA4682"/>
    <w:rsid w:val="00FA65F0"/>
    <w:rsid w:val="00FA6EE4"/>
    <w:rsid w:val="00FB1662"/>
    <w:rsid w:val="00FC24F0"/>
    <w:rsid w:val="00FC3442"/>
    <w:rsid w:val="00FD3891"/>
    <w:rsid w:val="00FD3A11"/>
    <w:rsid w:val="00FD48A9"/>
    <w:rsid w:val="00FF15AA"/>
    <w:rsid w:val="00FF251F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12C49"/>
  <w15:docId w15:val="{EE402D20-D38A-4D5B-A474-4696ED64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basedOn w:val="Normal"/>
    <w:next w:val="Normal"/>
    <w:link w:val="Ttulo1Char"/>
    <w:uiPriority w:val="99"/>
    <w:qFormat/>
    <w:rsid w:val="00EE3A3C"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EE3A3C"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rsid w:val="00EE3A3C"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EE3A3C"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rsid w:val="00EE3A3C"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EE3A3C"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rsid w:val="00EE3A3C"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EE3A3C"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rsid w:val="00EE3A3C"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EE3A3C"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EE3A3C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EE3A3C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EE3A3C"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EE3A3C"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EE3A3C"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sid w:val="00EE3A3C"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sid w:val="00EE3A3C"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sid w:val="00EE3A3C"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sid w:val="00EE3A3C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EE3A3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rsid w:val="00EE3A3C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EE3A3C"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rsid w:val="00EE3A3C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sid w:val="00EE3A3C"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rsid w:val="00EE3A3C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EE3A3C"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sid w:val="00EE3A3C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EE3A3C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semiHidden/>
    <w:locked/>
    <w:rsid w:val="00EE3A3C"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sid w:val="00EE3A3C"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rsid w:val="00EE3A3C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rsid w:val="00EE3A3C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99"/>
    <w:qFormat/>
    <w:rsid w:val="00EE3A3C"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rsid w:val="00EE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E3A3C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rsid w:val="00EE3A3C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locked/>
    <w:rsid w:val="00EE3A3C"/>
    <w:rPr>
      <w:rFonts w:ascii="Calibri" w:hAnsi="Calibri" w:cs="Calibri"/>
    </w:rPr>
  </w:style>
  <w:style w:type="paragraph" w:styleId="NormalWeb">
    <w:name w:val="Normal (Web)"/>
    <w:basedOn w:val="Normal"/>
    <w:uiPriority w:val="99"/>
    <w:rsid w:val="00EE3A3C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rsid w:val="00EE3A3C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sid w:val="00EE3A3C"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sid w:val="00EE3A3C"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rsid w:val="00EE3A3C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semiHidden/>
    <w:locked/>
    <w:rsid w:val="00EE3A3C"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rsid w:val="00EE3A3C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EE3A3C"/>
    <w:rPr>
      <w:rFonts w:ascii="Calibri" w:hAnsi="Calibri" w:cs="Calibri"/>
    </w:rPr>
  </w:style>
  <w:style w:type="paragraph" w:customStyle="1" w:styleId="CorpodetextoChar">
    <w:name w:val="Corpo de texto Char"/>
    <w:aliases w:val="Quote Char,Citação1 Char"/>
    <w:basedOn w:val="Normal"/>
    <w:uiPriority w:val="99"/>
    <w:rsid w:val="00EE3A3C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semiHidden/>
    <w:locked/>
    <w:rsid w:val="00EE3A3C"/>
    <w:rPr>
      <w:rFonts w:ascii="Calibri" w:hAnsi="Calibri" w:cs="Calibri"/>
    </w:rPr>
  </w:style>
  <w:style w:type="character" w:customStyle="1" w:styleId="TtuloChar">
    <w:name w:val="Título Char"/>
    <w:basedOn w:val="Fontepargpadro"/>
    <w:link w:val="Ttulo"/>
    <w:uiPriority w:val="10"/>
    <w:locked/>
    <w:rsid w:val="00EE3A3C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rsid w:val="00EE3A3C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rsid w:val="00EE3A3C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EE3A3C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EE3A3C"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rsid w:val="00EE3A3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rsid w:val="00EE3A3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locked/>
    <w:rsid w:val="00EE3A3C"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rsid w:val="00EE3A3C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EE3A3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locked/>
    <w:rsid w:val="00EE3A3C"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rsid w:val="00EE3A3C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rsid w:val="00EE3A3C"/>
    <w:pPr>
      <w:spacing w:after="0" w:line="240" w:lineRule="auto"/>
      <w:ind w:left="360"/>
    </w:pPr>
  </w:style>
  <w:style w:type="paragraph" w:customStyle="1" w:styleId="Definition">
    <w:name w:val="Definition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rsid w:val="00EE3A3C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rsid w:val="00EE3A3C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rsid w:val="00EE3A3C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EE3A3C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rsid w:val="00EE3A3C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sid w:val="00EE3A3C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sid w:val="00EE3A3C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rsid w:val="00EE3A3C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EE3A3C"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rsid w:val="00EE3A3C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rsid w:val="00EE3A3C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rsid w:val="00EE3A3C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rsid w:val="00EE3A3C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sid w:val="00EE3A3C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EE3A3C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locked/>
    <w:rsid w:val="00EE3A3C"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E3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EE3A3C"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rsid w:val="00EE3A3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rsid w:val="00EE3A3C"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EE3A3C"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rsid w:val="00EE3A3C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rsid w:val="00EE3A3C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rsid w:val="00EE3A3C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rsid w:val="00EE3A3C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rsid w:val="00EE3A3C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rsid w:val="00EE3A3C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rsid w:val="00EE3A3C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rsid w:val="00EE3A3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4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2517</Words>
  <Characters>13592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8</cp:revision>
  <cp:lastPrinted>2021-07-08T23:00:00Z</cp:lastPrinted>
  <dcterms:created xsi:type="dcterms:W3CDTF">2021-07-07T16:34:00Z</dcterms:created>
  <dcterms:modified xsi:type="dcterms:W3CDTF">2021-07-08T23:00:00Z</dcterms:modified>
</cp:coreProperties>
</file>